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margin" w:tblpY="14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C076C5" w:rsidRPr="00F37DA2" w:rsidTr="00C076C5">
        <w:tc>
          <w:tcPr>
            <w:tcW w:w="9268" w:type="dxa"/>
            <w:shd w:val="clear" w:color="auto" w:fill="auto"/>
          </w:tcPr>
          <w:p w:rsidR="00C076C5" w:rsidRPr="00F37DA2" w:rsidRDefault="00C076C5" w:rsidP="00C076C5">
            <w:pPr>
              <w:tabs>
                <w:tab w:val="right" w:leader="middleDot" w:pos="8505"/>
              </w:tabs>
              <w:ind w:firstLineChars="100" w:firstLine="280"/>
              <w:rPr>
                <w:rFonts w:ascii="ＭＳ ゴシック" w:eastAsia="ＭＳ ゴシック" w:hAnsi="ＭＳ ゴシック"/>
                <w:sz w:val="24"/>
                <w:szCs w:val="28"/>
              </w:rPr>
            </w:pPr>
            <w:r w:rsidRPr="00F37DA2">
              <w:rPr>
                <w:rFonts w:ascii="ＭＳ ゴシック" w:eastAsia="ＭＳ ゴシック" w:hAnsi="ＭＳ ゴシック" w:hint="eastAsia"/>
                <w:sz w:val="28"/>
                <w:szCs w:val="28"/>
              </w:rPr>
              <w:t>広島県立賀茂高等学校</w:t>
            </w:r>
            <w:r w:rsidRPr="00F37DA2">
              <w:rPr>
                <w:rFonts w:ascii="ＭＳ ゴシック" w:eastAsia="ＭＳ ゴシック" w:hAnsi="ＭＳ ゴシック" w:hint="eastAsia"/>
                <w:sz w:val="20"/>
                <w:szCs w:val="28"/>
              </w:rPr>
              <w:t>(全日制課程)</w:t>
            </w:r>
            <w:r w:rsidRPr="00F37DA2">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国際教育の実践</w:t>
            </w:r>
            <w:r w:rsidRPr="00F37DA2">
              <w:rPr>
                <w:rFonts w:ascii="ＭＳ ゴシック" w:eastAsia="ＭＳ ゴシック" w:hAnsi="ＭＳ ゴシック" w:hint="eastAsia"/>
                <w:sz w:val="24"/>
                <w:szCs w:val="28"/>
              </w:rPr>
              <w:t>」</w:t>
            </w:r>
          </w:p>
          <w:p w:rsidR="00C076C5" w:rsidRPr="001C42CA" w:rsidRDefault="00C076C5" w:rsidP="00C076C5">
            <w:pPr>
              <w:tabs>
                <w:tab w:val="right" w:leader="middleDot" w:pos="8505"/>
              </w:tabs>
              <w:ind w:firstLineChars="100" w:firstLine="200"/>
              <w:jc w:val="right"/>
              <w:rPr>
                <w:sz w:val="20"/>
                <w:szCs w:val="20"/>
              </w:rPr>
            </w:pPr>
            <w:r w:rsidRPr="001C42CA">
              <w:rPr>
                <w:sz w:val="20"/>
                <w:szCs w:val="20"/>
              </w:rPr>
              <w:t>HP:</w:t>
            </w:r>
            <w:r w:rsidRPr="001C42CA">
              <w:t xml:space="preserve"> </w:t>
            </w:r>
            <w:r w:rsidRPr="001C42CA">
              <w:rPr>
                <w:sz w:val="20"/>
                <w:szCs w:val="20"/>
              </w:rPr>
              <w:t>http://www.kamo-h.hiroshima-c.ed.jp/</w:t>
            </w:r>
          </w:p>
        </w:tc>
      </w:tr>
    </w:tbl>
    <w:p w:rsidR="00C076C5" w:rsidRDefault="00C076C5" w:rsidP="001B5A4C">
      <w:pPr>
        <w:tabs>
          <w:tab w:val="right" w:leader="middleDot" w:pos="8505"/>
        </w:tabs>
        <w:rPr>
          <w:rFonts w:ascii="ＭＳ ゴシック" w:eastAsia="ＭＳ ゴシック" w:hAnsi="ＭＳ ゴシック" w:hint="eastAsia"/>
          <w:sz w:val="24"/>
        </w:rPr>
      </w:pPr>
    </w:p>
    <w:p w:rsidR="00B13AD8" w:rsidRDefault="00442A26" w:rsidP="001B5A4C">
      <w:pPr>
        <w:tabs>
          <w:tab w:val="right" w:leader="middleDot" w:pos="8505"/>
        </w:tabs>
        <w:rPr>
          <w:rFonts w:ascii="ＭＳ 明朝" w:hAnsi="ＭＳ 明朝"/>
          <w:sz w:val="22"/>
          <w:szCs w:val="22"/>
        </w:rPr>
      </w:pPr>
      <w:r>
        <w:rPr>
          <w:rFonts w:ascii="ＭＳ 明朝" w:hAnsi="ＭＳ 明朝" w:hint="eastAsia"/>
          <w:sz w:val="22"/>
          <w:szCs w:val="22"/>
        </w:rPr>
        <w:t>１　本校の概要</w:t>
      </w:r>
    </w:p>
    <w:p w:rsidR="003D2BE7" w:rsidRDefault="003D2BE7" w:rsidP="00DA60A4">
      <w:pPr>
        <w:tabs>
          <w:tab w:val="right" w:leader="middleDot" w:pos="8505"/>
        </w:tabs>
        <w:ind w:leftChars="100" w:left="210"/>
        <w:rPr>
          <w:rFonts w:ascii="ＭＳ 明朝" w:hAnsi="ＭＳ 明朝"/>
          <w:sz w:val="22"/>
          <w:szCs w:val="22"/>
        </w:rPr>
      </w:pPr>
      <w:r>
        <w:rPr>
          <w:rFonts w:ascii="ＭＳ 明朝" w:hAnsi="ＭＳ 明朝" w:hint="eastAsia"/>
          <w:sz w:val="22"/>
          <w:szCs w:val="22"/>
        </w:rPr>
        <w:t xml:space="preserve">　本校は創立</w:t>
      </w:r>
      <w:r w:rsidR="00AD0361">
        <w:rPr>
          <w:rFonts w:ascii="ＭＳ 明朝" w:hAnsi="ＭＳ 明朝" w:hint="eastAsia"/>
          <w:sz w:val="22"/>
          <w:szCs w:val="22"/>
        </w:rPr>
        <w:t>110</w:t>
      </w:r>
      <w:r>
        <w:rPr>
          <w:rFonts w:ascii="ＭＳ 明朝" w:hAnsi="ＭＳ 明朝" w:hint="eastAsia"/>
          <w:sz w:val="22"/>
          <w:szCs w:val="22"/>
        </w:rPr>
        <w:t>年目になる賀茂台地の伝統校である。西条駅から</w:t>
      </w:r>
      <w:r w:rsidR="00962113">
        <w:rPr>
          <w:rFonts w:ascii="ＭＳ 明朝" w:hAnsi="ＭＳ 明朝" w:hint="eastAsia"/>
          <w:sz w:val="22"/>
          <w:szCs w:val="22"/>
        </w:rPr>
        <w:t>西に</w:t>
      </w:r>
      <w:r>
        <w:rPr>
          <w:rFonts w:ascii="ＭＳ 明朝" w:hAnsi="ＭＳ 明朝" w:hint="eastAsia"/>
          <w:sz w:val="22"/>
          <w:szCs w:val="22"/>
        </w:rPr>
        <w:t>徒歩1</w:t>
      </w:r>
      <w:r w:rsidR="00962113">
        <w:rPr>
          <w:rFonts w:ascii="ＭＳ 明朝" w:hAnsi="ＭＳ 明朝" w:hint="eastAsia"/>
          <w:sz w:val="22"/>
          <w:szCs w:val="22"/>
        </w:rPr>
        <w:t>5</w:t>
      </w:r>
      <w:r>
        <w:rPr>
          <w:rFonts w:ascii="ＭＳ 明朝" w:hAnsi="ＭＳ 明朝" w:hint="eastAsia"/>
          <w:sz w:val="22"/>
          <w:szCs w:val="22"/>
        </w:rPr>
        <w:t>分</w:t>
      </w:r>
      <w:r w:rsidR="000A494D">
        <w:rPr>
          <w:rFonts w:ascii="ＭＳ 明朝" w:hAnsi="ＭＳ 明朝" w:hint="eastAsia"/>
          <w:sz w:val="22"/>
          <w:szCs w:val="22"/>
        </w:rPr>
        <w:t>の場所</w:t>
      </w:r>
      <w:r w:rsidR="00962113">
        <w:rPr>
          <w:rFonts w:ascii="ＭＳ 明朝" w:hAnsi="ＭＳ 明朝" w:hint="eastAsia"/>
          <w:sz w:val="22"/>
          <w:szCs w:val="22"/>
        </w:rPr>
        <w:t>に位置し，９割以上の</w:t>
      </w:r>
      <w:r>
        <w:rPr>
          <w:rFonts w:ascii="ＭＳ 明朝" w:hAnsi="ＭＳ 明朝" w:hint="eastAsia"/>
          <w:sz w:val="22"/>
          <w:szCs w:val="22"/>
        </w:rPr>
        <w:t>生徒</w:t>
      </w:r>
      <w:r w:rsidR="00962113">
        <w:rPr>
          <w:rFonts w:ascii="ＭＳ 明朝" w:hAnsi="ＭＳ 明朝" w:hint="eastAsia"/>
          <w:sz w:val="22"/>
          <w:szCs w:val="22"/>
        </w:rPr>
        <w:t>が</w:t>
      </w:r>
      <w:r>
        <w:rPr>
          <w:rFonts w:ascii="ＭＳ 明朝" w:hAnsi="ＭＳ 明朝" w:hint="eastAsia"/>
          <w:sz w:val="22"/>
          <w:szCs w:val="22"/>
        </w:rPr>
        <w:t>東広島市内から通学している。</w:t>
      </w:r>
      <w:r w:rsidR="000A494D">
        <w:rPr>
          <w:rFonts w:ascii="ＭＳ 明朝" w:hAnsi="ＭＳ 明朝" w:hint="eastAsia"/>
          <w:sz w:val="22"/>
          <w:szCs w:val="22"/>
        </w:rPr>
        <w:t>ほとんどの生徒は</w:t>
      </w:r>
      <w:r>
        <w:rPr>
          <w:rFonts w:ascii="ＭＳ 明朝" w:hAnsi="ＭＳ 明朝" w:hint="eastAsia"/>
          <w:sz w:val="22"/>
          <w:szCs w:val="22"/>
        </w:rPr>
        <w:t>卒業後，大学への進学を</w:t>
      </w:r>
      <w:r w:rsidR="000A494D">
        <w:rPr>
          <w:rFonts w:ascii="ＭＳ 明朝" w:hAnsi="ＭＳ 明朝" w:hint="eastAsia"/>
          <w:sz w:val="22"/>
          <w:szCs w:val="22"/>
        </w:rPr>
        <w:t>希望</w:t>
      </w:r>
      <w:r w:rsidR="00DA60A4">
        <w:rPr>
          <w:rFonts w:ascii="ＭＳ 明朝" w:hAnsi="ＭＳ 明朝" w:hint="eastAsia"/>
          <w:sz w:val="22"/>
          <w:szCs w:val="22"/>
        </w:rPr>
        <w:t>しているため，第１学年から習熟度別授業</w:t>
      </w:r>
      <w:r w:rsidR="00BF7246">
        <w:rPr>
          <w:rFonts w:ascii="ＭＳ 明朝" w:hAnsi="ＭＳ 明朝" w:hint="eastAsia"/>
          <w:sz w:val="22"/>
          <w:szCs w:val="22"/>
        </w:rPr>
        <w:t>を行い</w:t>
      </w:r>
      <w:r>
        <w:rPr>
          <w:rFonts w:ascii="ＭＳ 明朝" w:hAnsi="ＭＳ 明朝" w:hint="eastAsia"/>
          <w:sz w:val="22"/>
          <w:szCs w:val="22"/>
        </w:rPr>
        <w:t>，個々の能力に応じたきめ細やかな指導を行っている。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5386"/>
      </w:tblGrid>
      <w:tr w:rsidR="003D2BE7" w:rsidRPr="00366D27" w:rsidTr="00F37DA2">
        <w:tc>
          <w:tcPr>
            <w:tcW w:w="3402" w:type="dxa"/>
            <w:shd w:val="clear" w:color="auto" w:fill="auto"/>
            <w:vAlign w:val="center"/>
          </w:tcPr>
          <w:p w:rsidR="003D2BE7" w:rsidRPr="00366D27" w:rsidRDefault="003D2BE7" w:rsidP="00F37DA2">
            <w:pPr>
              <w:tabs>
                <w:tab w:val="right" w:leader="middleDot" w:pos="8505"/>
              </w:tabs>
              <w:ind w:leftChars="50" w:left="105"/>
              <w:rPr>
                <w:rFonts w:ascii="ＭＳ 明朝" w:hAnsi="ＭＳ 明朝"/>
                <w:sz w:val="22"/>
                <w:szCs w:val="22"/>
              </w:rPr>
            </w:pPr>
            <w:r w:rsidRPr="00366D27">
              <w:rPr>
                <w:rFonts w:ascii="ＭＳ 明朝" w:hAnsi="ＭＳ 明朝" w:hint="eastAsia"/>
                <w:sz w:val="22"/>
                <w:szCs w:val="22"/>
              </w:rPr>
              <w:t>生徒数</w:t>
            </w:r>
          </w:p>
        </w:tc>
        <w:tc>
          <w:tcPr>
            <w:tcW w:w="5386" w:type="dxa"/>
            <w:shd w:val="clear" w:color="auto" w:fill="auto"/>
            <w:vAlign w:val="center"/>
          </w:tcPr>
          <w:p w:rsidR="003D2BE7" w:rsidRPr="00366D27" w:rsidRDefault="00AD0361" w:rsidP="00F37DA2">
            <w:pPr>
              <w:tabs>
                <w:tab w:val="right" w:leader="middleDot" w:pos="8505"/>
              </w:tabs>
              <w:ind w:leftChars="50" w:left="105"/>
              <w:rPr>
                <w:rFonts w:ascii="ＭＳ 明朝" w:hAnsi="ＭＳ 明朝"/>
                <w:sz w:val="22"/>
                <w:szCs w:val="22"/>
              </w:rPr>
            </w:pPr>
            <w:r>
              <w:rPr>
                <w:rFonts w:ascii="ＭＳ 明朝" w:hAnsi="ＭＳ 明朝" w:hint="eastAsia"/>
                <w:sz w:val="22"/>
                <w:szCs w:val="22"/>
              </w:rPr>
              <w:t>753</w:t>
            </w:r>
            <w:r w:rsidR="003D2BE7" w:rsidRPr="00366D27">
              <w:rPr>
                <w:rFonts w:ascii="ＭＳ 明朝" w:hAnsi="ＭＳ 明朝" w:hint="eastAsia"/>
                <w:sz w:val="22"/>
                <w:szCs w:val="22"/>
              </w:rPr>
              <w:t>人（男子</w:t>
            </w:r>
            <w:r>
              <w:rPr>
                <w:rFonts w:ascii="ＭＳ 明朝" w:hAnsi="ＭＳ 明朝" w:hint="eastAsia"/>
                <w:sz w:val="22"/>
                <w:szCs w:val="22"/>
              </w:rPr>
              <w:t>348</w:t>
            </w:r>
            <w:r w:rsidR="003D2BE7" w:rsidRPr="00366D27">
              <w:rPr>
                <w:rFonts w:ascii="ＭＳ 明朝" w:hAnsi="ＭＳ 明朝" w:hint="eastAsia"/>
                <w:sz w:val="22"/>
                <w:szCs w:val="22"/>
              </w:rPr>
              <w:t>，女子</w:t>
            </w:r>
            <w:r>
              <w:rPr>
                <w:rFonts w:ascii="ＭＳ 明朝" w:hAnsi="ＭＳ 明朝" w:hint="eastAsia"/>
                <w:sz w:val="22"/>
                <w:szCs w:val="22"/>
              </w:rPr>
              <w:t>425</w:t>
            </w:r>
            <w:r w:rsidR="003D2BE7" w:rsidRPr="00366D27">
              <w:rPr>
                <w:rFonts w:ascii="ＭＳ 明朝" w:hAnsi="ＭＳ 明朝" w:hint="eastAsia"/>
                <w:sz w:val="22"/>
                <w:szCs w:val="22"/>
              </w:rPr>
              <w:t>）</w:t>
            </w:r>
          </w:p>
        </w:tc>
      </w:tr>
      <w:tr w:rsidR="003D2BE7" w:rsidRPr="00366D27" w:rsidTr="00F37DA2">
        <w:tc>
          <w:tcPr>
            <w:tcW w:w="3402" w:type="dxa"/>
            <w:shd w:val="clear" w:color="auto" w:fill="auto"/>
            <w:vAlign w:val="center"/>
          </w:tcPr>
          <w:p w:rsidR="003D2BE7" w:rsidRPr="00366D27" w:rsidRDefault="003D2BE7" w:rsidP="00F37DA2">
            <w:pPr>
              <w:tabs>
                <w:tab w:val="right" w:leader="middleDot" w:pos="8505"/>
              </w:tabs>
              <w:ind w:leftChars="50" w:left="105"/>
              <w:rPr>
                <w:rFonts w:ascii="ＭＳ 明朝" w:hAnsi="ＭＳ 明朝"/>
                <w:sz w:val="22"/>
                <w:szCs w:val="22"/>
              </w:rPr>
            </w:pPr>
            <w:r w:rsidRPr="00366D27">
              <w:rPr>
                <w:rFonts w:ascii="ＭＳ 明朝" w:hAnsi="ＭＳ 明朝" w:hint="eastAsia"/>
                <w:sz w:val="22"/>
                <w:szCs w:val="22"/>
              </w:rPr>
              <w:t>教職員数</w:t>
            </w:r>
          </w:p>
        </w:tc>
        <w:tc>
          <w:tcPr>
            <w:tcW w:w="5386" w:type="dxa"/>
            <w:shd w:val="clear" w:color="auto" w:fill="auto"/>
            <w:vAlign w:val="center"/>
          </w:tcPr>
          <w:p w:rsidR="003D2BE7" w:rsidRPr="00366D27" w:rsidRDefault="00DA60A4" w:rsidP="00F37DA2">
            <w:pPr>
              <w:tabs>
                <w:tab w:val="right" w:leader="middleDot" w:pos="8505"/>
              </w:tabs>
              <w:ind w:leftChars="50" w:left="105" w:firstLineChars="50" w:firstLine="110"/>
              <w:rPr>
                <w:rFonts w:ascii="ＭＳ 明朝" w:hAnsi="ＭＳ 明朝"/>
                <w:sz w:val="22"/>
                <w:szCs w:val="22"/>
              </w:rPr>
            </w:pPr>
            <w:r w:rsidRPr="00366D27">
              <w:rPr>
                <w:rFonts w:ascii="ＭＳ 明朝" w:hAnsi="ＭＳ 明朝" w:hint="eastAsia"/>
                <w:sz w:val="22"/>
                <w:szCs w:val="22"/>
              </w:rPr>
              <w:t>65</w:t>
            </w:r>
            <w:r w:rsidR="003D2BE7" w:rsidRPr="00366D27">
              <w:rPr>
                <w:rFonts w:ascii="ＭＳ 明朝" w:hAnsi="ＭＳ 明朝" w:hint="eastAsia"/>
                <w:sz w:val="22"/>
                <w:szCs w:val="22"/>
              </w:rPr>
              <w:t>人（非常勤講師</w:t>
            </w:r>
            <w:r w:rsidR="00AD0361">
              <w:rPr>
                <w:rFonts w:ascii="ＭＳ 明朝" w:hAnsi="ＭＳ 明朝" w:hint="eastAsia"/>
                <w:sz w:val="22"/>
                <w:szCs w:val="22"/>
              </w:rPr>
              <w:t>10</w:t>
            </w:r>
            <w:r w:rsidR="003D2BE7" w:rsidRPr="00366D27">
              <w:rPr>
                <w:rFonts w:ascii="ＭＳ 明朝" w:hAnsi="ＭＳ 明朝" w:hint="eastAsia"/>
                <w:sz w:val="22"/>
                <w:szCs w:val="22"/>
              </w:rPr>
              <w:t>を含む）</w:t>
            </w:r>
          </w:p>
        </w:tc>
      </w:tr>
      <w:tr w:rsidR="003D2BE7" w:rsidRPr="00366D27" w:rsidTr="00F37DA2">
        <w:tc>
          <w:tcPr>
            <w:tcW w:w="3402" w:type="dxa"/>
            <w:shd w:val="clear" w:color="auto" w:fill="auto"/>
            <w:vAlign w:val="center"/>
          </w:tcPr>
          <w:p w:rsidR="003D2BE7" w:rsidRPr="00366D27" w:rsidRDefault="00BF7246" w:rsidP="00F37DA2">
            <w:pPr>
              <w:tabs>
                <w:tab w:val="right" w:leader="middleDot" w:pos="8505"/>
              </w:tabs>
              <w:ind w:leftChars="50" w:left="105"/>
              <w:rPr>
                <w:rFonts w:ascii="ＭＳ 明朝" w:hAnsi="ＭＳ 明朝"/>
                <w:sz w:val="22"/>
                <w:szCs w:val="22"/>
              </w:rPr>
            </w:pPr>
            <w:r w:rsidRPr="00366D27">
              <w:rPr>
                <w:rFonts w:ascii="ＭＳ 明朝" w:hAnsi="ＭＳ 明朝" w:hint="eastAsia"/>
                <w:sz w:val="22"/>
                <w:szCs w:val="22"/>
              </w:rPr>
              <w:t>平成</w:t>
            </w:r>
            <w:r w:rsidR="00DA60A4" w:rsidRPr="00366D27">
              <w:rPr>
                <w:rFonts w:ascii="ＭＳ 明朝" w:hAnsi="ＭＳ 明朝" w:hint="eastAsia"/>
                <w:sz w:val="22"/>
                <w:szCs w:val="22"/>
              </w:rPr>
              <w:t>27</w:t>
            </w:r>
            <w:r w:rsidRPr="00366D27">
              <w:rPr>
                <w:rFonts w:ascii="ＭＳ 明朝" w:hAnsi="ＭＳ 明朝" w:hint="eastAsia"/>
                <w:sz w:val="22"/>
                <w:szCs w:val="22"/>
              </w:rPr>
              <w:t>年3月卒業生の</w:t>
            </w:r>
            <w:r w:rsidR="003D2BE7" w:rsidRPr="00366D27">
              <w:rPr>
                <w:rFonts w:ascii="ＭＳ 明朝" w:hAnsi="ＭＳ 明朝" w:hint="eastAsia"/>
                <w:sz w:val="22"/>
                <w:szCs w:val="22"/>
              </w:rPr>
              <w:t>進路</w:t>
            </w:r>
          </w:p>
        </w:tc>
        <w:tc>
          <w:tcPr>
            <w:tcW w:w="5386" w:type="dxa"/>
            <w:shd w:val="clear" w:color="auto" w:fill="auto"/>
            <w:vAlign w:val="center"/>
          </w:tcPr>
          <w:p w:rsidR="003D2BE7" w:rsidRPr="00366D27" w:rsidRDefault="00FE4F3A" w:rsidP="00DA60A4">
            <w:pPr>
              <w:tabs>
                <w:tab w:val="right" w:leader="middleDot" w:pos="8505"/>
              </w:tabs>
              <w:spacing w:line="240" w:lineRule="exact"/>
              <w:ind w:leftChars="50" w:left="105"/>
              <w:rPr>
                <w:rFonts w:ascii="ＭＳ 明朝" w:hAnsi="ＭＳ 明朝"/>
                <w:sz w:val="22"/>
                <w:szCs w:val="22"/>
              </w:rPr>
            </w:pPr>
            <w:r w:rsidRPr="00366D27">
              <w:rPr>
                <w:rFonts w:ascii="ＭＳ 明朝" w:hAnsi="ＭＳ 明朝" w:hint="eastAsia"/>
                <w:sz w:val="22"/>
                <w:szCs w:val="22"/>
              </w:rPr>
              <w:t>国公立</w:t>
            </w:r>
            <w:r w:rsidR="003D2BE7" w:rsidRPr="00366D27">
              <w:rPr>
                <w:rFonts w:ascii="ＭＳ 明朝" w:hAnsi="ＭＳ 明朝" w:hint="eastAsia"/>
                <w:sz w:val="22"/>
                <w:szCs w:val="22"/>
              </w:rPr>
              <w:t>大</w:t>
            </w:r>
            <w:r w:rsidR="00DA60A4" w:rsidRPr="00366D27">
              <w:rPr>
                <w:rFonts w:ascii="ＭＳ 明朝" w:hAnsi="ＭＳ 明朝" w:hint="eastAsia"/>
                <w:sz w:val="22"/>
                <w:szCs w:val="22"/>
              </w:rPr>
              <w:t>51</w:t>
            </w:r>
            <w:r w:rsidRPr="00366D27">
              <w:rPr>
                <w:rFonts w:ascii="ＭＳ 明朝" w:hAnsi="ＭＳ 明朝" w:hint="eastAsia"/>
                <w:sz w:val="22"/>
                <w:szCs w:val="22"/>
              </w:rPr>
              <w:t>，</w:t>
            </w:r>
            <w:r w:rsidR="00DA60A4" w:rsidRPr="00366D27">
              <w:rPr>
                <w:rFonts w:ascii="ＭＳ 明朝" w:hAnsi="ＭＳ 明朝" w:hint="eastAsia"/>
                <w:sz w:val="22"/>
                <w:szCs w:val="22"/>
              </w:rPr>
              <w:t xml:space="preserve"> </w:t>
            </w:r>
            <w:r w:rsidRPr="00366D27">
              <w:rPr>
                <w:rFonts w:ascii="ＭＳ 明朝" w:hAnsi="ＭＳ 明朝" w:hint="eastAsia"/>
                <w:sz w:val="22"/>
                <w:szCs w:val="22"/>
              </w:rPr>
              <w:t>私立大</w:t>
            </w:r>
            <w:r w:rsidR="00DA60A4" w:rsidRPr="00366D27">
              <w:rPr>
                <w:rFonts w:ascii="ＭＳ 明朝" w:hAnsi="ＭＳ 明朝" w:hint="eastAsia"/>
                <w:sz w:val="22"/>
                <w:szCs w:val="22"/>
              </w:rPr>
              <w:t>155</w:t>
            </w:r>
            <w:r w:rsidR="00A14E42" w:rsidRPr="00366D27">
              <w:rPr>
                <w:rFonts w:ascii="ＭＳ 明朝" w:hAnsi="ＭＳ 明朝" w:hint="eastAsia"/>
                <w:sz w:val="22"/>
                <w:szCs w:val="22"/>
              </w:rPr>
              <w:t>，</w:t>
            </w:r>
            <w:r w:rsidR="00DA60A4" w:rsidRPr="00366D27">
              <w:rPr>
                <w:rFonts w:ascii="ＭＳ 明朝" w:hAnsi="ＭＳ 明朝" w:hint="eastAsia"/>
                <w:sz w:val="22"/>
                <w:szCs w:val="22"/>
              </w:rPr>
              <w:t>文科省所管外大学校 1,</w:t>
            </w:r>
            <w:r w:rsidR="003D2BE7" w:rsidRPr="00366D27">
              <w:rPr>
                <w:rFonts w:ascii="ＭＳ 明朝" w:hAnsi="ＭＳ 明朝" w:hint="eastAsia"/>
                <w:sz w:val="22"/>
                <w:szCs w:val="22"/>
              </w:rPr>
              <w:t>短大</w:t>
            </w:r>
            <w:r w:rsidR="00DA60A4" w:rsidRPr="00366D27">
              <w:rPr>
                <w:rFonts w:ascii="ＭＳ 明朝" w:hAnsi="ＭＳ 明朝" w:hint="eastAsia"/>
                <w:sz w:val="22"/>
                <w:szCs w:val="22"/>
              </w:rPr>
              <w:t xml:space="preserve">11,　</w:t>
            </w:r>
            <w:r w:rsidR="003D2BE7" w:rsidRPr="00366D27">
              <w:rPr>
                <w:rFonts w:ascii="ＭＳ 明朝" w:hAnsi="ＭＳ 明朝" w:hint="eastAsia"/>
                <w:sz w:val="22"/>
                <w:szCs w:val="22"/>
              </w:rPr>
              <w:t>専門学校</w:t>
            </w:r>
            <w:r w:rsidR="00DA60A4" w:rsidRPr="00366D27">
              <w:rPr>
                <w:rFonts w:ascii="ＭＳ 明朝" w:hAnsi="ＭＳ 明朝" w:hint="eastAsia"/>
                <w:sz w:val="22"/>
                <w:szCs w:val="22"/>
              </w:rPr>
              <w:t>36</w:t>
            </w:r>
            <w:r w:rsidR="00A14E42" w:rsidRPr="00366D27">
              <w:rPr>
                <w:rFonts w:ascii="ＭＳ 明朝" w:hAnsi="ＭＳ 明朝" w:hint="eastAsia"/>
                <w:sz w:val="22"/>
                <w:szCs w:val="22"/>
              </w:rPr>
              <w:t>，</w:t>
            </w:r>
            <w:r w:rsidR="003D2BE7" w:rsidRPr="00366D27">
              <w:rPr>
                <w:rFonts w:ascii="ＭＳ 明朝" w:hAnsi="ＭＳ 明朝" w:hint="eastAsia"/>
                <w:sz w:val="22"/>
                <w:szCs w:val="22"/>
              </w:rPr>
              <w:t>就職</w:t>
            </w:r>
            <w:r w:rsidR="00DA60A4" w:rsidRPr="00366D27">
              <w:rPr>
                <w:rFonts w:ascii="ＭＳ 明朝" w:hAnsi="ＭＳ 明朝" w:hint="eastAsia"/>
                <w:sz w:val="22"/>
                <w:szCs w:val="22"/>
              </w:rPr>
              <w:t>8</w:t>
            </w:r>
            <w:r w:rsidR="00A14E42" w:rsidRPr="00366D27">
              <w:rPr>
                <w:rFonts w:ascii="ＭＳ 明朝" w:hAnsi="ＭＳ 明朝" w:hint="eastAsia"/>
                <w:sz w:val="22"/>
                <w:szCs w:val="22"/>
              </w:rPr>
              <w:t>，その他1</w:t>
            </w:r>
            <w:r w:rsidR="00DA60A4" w:rsidRPr="00366D27">
              <w:rPr>
                <w:rFonts w:ascii="ＭＳ 明朝" w:hAnsi="ＭＳ 明朝" w:hint="eastAsia"/>
                <w:sz w:val="22"/>
                <w:szCs w:val="22"/>
              </w:rPr>
              <w:t>3</w:t>
            </w:r>
          </w:p>
        </w:tc>
      </w:tr>
    </w:tbl>
    <w:p w:rsidR="00C076C5" w:rsidRDefault="00C076C5" w:rsidP="003F69A5">
      <w:pPr>
        <w:tabs>
          <w:tab w:val="right" w:leader="middleDot" w:pos="8505"/>
        </w:tabs>
        <w:spacing w:beforeLines="50" w:before="180"/>
        <w:rPr>
          <w:rFonts w:ascii="ＭＳ 明朝" w:hAnsi="ＭＳ 明朝" w:hint="eastAsia"/>
          <w:sz w:val="22"/>
          <w:szCs w:val="22"/>
        </w:rPr>
      </w:pPr>
      <w:bookmarkStart w:id="0" w:name="_GoBack"/>
      <w:bookmarkEnd w:id="0"/>
    </w:p>
    <w:p w:rsidR="00442A26" w:rsidRPr="00B13AD8" w:rsidRDefault="00442A26" w:rsidP="003F69A5">
      <w:pPr>
        <w:tabs>
          <w:tab w:val="right" w:leader="middleDot" w:pos="8505"/>
        </w:tabs>
        <w:spacing w:beforeLines="50" w:before="180"/>
        <w:rPr>
          <w:rFonts w:ascii="ＭＳ 明朝" w:hAnsi="ＭＳ 明朝"/>
          <w:sz w:val="22"/>
          <w:szCs w:val="22"/>
        </w:rPr>
      </w:pPr>
      <w:r>
        <w:rPr>
          <w:rFonts w:ascii="ＭＳ 明朝" w:hAnsi="ＭＳ 明朝" w:hint="eastAsia"/>
          <w:sz w:val="22"/>
          <w:szCs w:val="22"/>
        </w:rPr>
        <w:t xml:space="preserve">２　</w:t>
      </w:r>
      <w:r w:rsidR="00E0162D">
        <w:rPr>
          <w:rFonts w:ascii="ＭＳ 明朝" w:hAnsi="ＭＳ 明朝" w:hint="eastAsia"/>
          <w:sz w:val="22"/>
          <w:szCs w:val="22"/>
        </w:rPr>
        <w:t>本校の国際教育</w:t>
      </w:r>
    </w:p>
    <w:p w:rsidR="007A3071" w:rsidRPr="007A3071" w:rsidRDefault="00E0162D" w:rsidP="003F5578">
      <w:pPr>
        <w:tabs>
          <w:tab w:val="right" w:leader="middleDot" w:pos="8505"/>
        </w:tabs>
        <w:rPr>
          <w:rFonts w:ascii="ＭＳ 明朝" w:hAnsi="ＭＳ 明朝"/>
          <w:sz w:val="22"/>
          <w:szCs w:val="22"/>
        </w:rPr>
      </w:pPr>
      <w:r>
        <w:rPr>
          <w:rFonts w:ascii="ＭＳ 明朝" w:hAnsi="ＭＳ 明朝" w:hint="eastAsia"/>
          <w:sz w:val="22"/>
          <w:szCs w:val="22"/>
        </w:rPr>
        <w:t>（１）</w:t>
      </w:r>
      <w:r w:rsidR="005F618D">
        <w:rPr>
          <w:rFonts w:ascii="ＭＳ 明朝" w:hAnsi="ＭＳ 明朝" w:hint="eastAsia"/>
          <w:sz w:val="22"/>
          <w:szCs w:val="22"/>
        </w:rPr>
        <w:t>賀茂高校のミッション</w:t>
      </w:r>
    </w:p>
    <w:p w:rsidR="007A3071" w:rsidRDefault="004E3C7F" w:rsidP="005F618D">
      <w:pPr>
        <w:tabs>
          <w:tab w:val="right" w:leader="middleDot" w:pos="8505"/>
        </w:tabs>
        <w:ind w:leftChars="200" w:left="420" w:firstLineChars="100" w:firstLine="220"/>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7728" behindDoc="0" locked="0" layoutInCell="1" allowOverlap="1">
                <wp:simplePos x="0" y="0"/>
                <wp:positionH relativeFrom="column">
                  <wp:posOffset>2738120</wp:posOffset>
                </wp:positionH>
                <wp:positionV relativeFrom="paragraph">
                  <wp:posOffset>642620</wp:posOffset>
                </wp:positionV>
                <wp:extent cx="857250" cy="219075"/>
                <wp:effectExtent l="80645" t="13970" r="81280" b="508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21907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 o:spid="_x0000_s1026" type="#_x0000_t67" style="position:absolute;left:0;text-align:left;margin-left:215.6pt;margin-top:50.6pt;width:67.5pt;height:17.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">
                <v:textbox style="layout-flow:vertical-ideographic" inset="5.85pt,.7pt,5.85pt,.7pt"/>
              </v:shape>
            </w:pict>
          </mc:Fallback>
        </mc:AlternateContent>
      </w:r>
      <w:r w:rsidR="005F618D" w:rsidRPr="005F618D">
        <w:rPr>
          <w:rFonts w:ascii="ＭＳ 明朝" w:hAnsi="ＭＳ 明朝" w:hint="eastAsia"/>
          <w:sz w:val="22"/>
          <w:szCs w:val="22"/>
        </w:rPr>
        <w:t>賀茂台地の伝統校として，その歴史と校是「信　敬　愛」を誇りとし，文武両道に励み，随所にリーダーとして，郷土をはじめ社会の持続可能な発展に貢献する人材を育成する。</w:t>
      </w:r>
    </w:p>
    <w:p w:rsidR="00E0162D" w:rsidRDefault="00681890" w:rsidP="00681890">
      <w:pPr>
        <w:tabs>
          <w:tab w:val="right" w:leader="middleDot" w:pos="8505"/>
        </w:tabs>
        <w:rPr>
          <w:rFonts w:ascii="ＭＳ 明朝" w:hAnsi="ＭＳ 明朝"/>
          <w:sz w:val="22"/>
          <w:szCs w:val="22"/>
        </w:rPr>
      </w:pPr>
      <w:r>
        <w:rPr>
          <w:rFonts w:ascii="ＭＳ 明朝" w:hAnsi="ＭＳ 明朝" w:hint="eastAsia"/>
          <w:sz w:val="22"/>
          <w:szCs w:val="22"/>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6"/>
      </w:tblGrid>
      <w:tr w:rsidR="00E0162D" w:rsidRPr="00567A44" w:rsidTr="00AD0361">
        <w:tc>
          <w:tcPr>
            <w:tcW w:w="8876" w:type="dxa"/>
            <w:shd w:val="clear" w:color="auto" w:fill="auto"/>
          </w:tcPr>
          <w:p w:rsidR="00E0162D" w:rsidRPr="00567A44" w:rsidRDefault="00AD0361" w:rsidP="00567A44">
            <w:pPr>
              <w:tabs>
                <w:tab w:val="right" w:leader="middleDot" w:pos="8505"/>
              </w:tabs>
              <w:rPr>
                <w:rFonts w:ascii="ＭＳ 明朝" w:hAnsi="ＭＳ 明朝"/>
                <w:sz w:val="22"/>
                <w:szCs w:val="22"/>
              </w:rPr>
            </w:pPr>
            <w:r>
              <w:rPr>
                <w:rFonts w:ascii="ＭＳ 明朝" w:hAnsi="ＭＳ 明朝" w:hint="eastAsia"/>
                <w:sz w:val="22"/>
                <w:szCs w:val="22"/>
              </w:rPr>
              <w:t>○</w:t>
            </w:r>
            <w:r w:rsidR="00E0162D" w:rsidRPr="00567A44">
              <w:rPr>
                <w:rFonts w:ascii="ＭＳ 明朝" w:hAnsi="ＭＳ 明朝" w:hint="eastAsia"/>
                <w:sz w:val="22"/>
                <w:szCs w:val="22"/>
              </w:rPr>
              <w:t>自分とは異なる文化や考え方を尊重し，積極的にコミュニケーションを取ろうとする。</w:t>
            </w:r>
          </w:p>
          <w:p w:rsidR="00E0162D" w:rsidRPr="00567A44" w:rsidRDefault="00AD0361" w:rsidP="00567A44">
            <w:pPr>
              <w:tabs>
                <w:tab w:val="right" w:leader="middleDot" w:pos="8505"/>
              </w:tabs>
              <w:rPr>
                <w:rFonts w:ascii="ＭＳ 明朝" w:hAnsi="ＭＳ 明朝"/>
                <w:sz w:val="22"/>
                <w:szCs w:val="22"/>
              </w:rPr>
            </w:pPr>
            <w:r>
              <w:rPr>
                <w:rFonts w:ascii="ＭＳ 明朝" w:hAnsi="ＭＳ 明朝" w:hint="eastAsia"/>
                <w:sz w:val="22"/>
                <w:szCs w:val="22"/>
              </w:rPr>
              <w:t>○</w:t>
            </w:r>
            <w:r w:rsidR="00E0162D" w:rsidRPr="00567A44">
              <w:rPr>
                <w:rFonts w:ascii="ＭＳ 明朝" w:hAnsi="ＭＳ 明朝" w:hint="eastAsia"/>
                <w:sz w:val="22"/>
                <w:szCs w:val="22"/>
              </w:rPr>
              <w:t>異文化を背景とする人々に積極的に英語で発信する。</w:t>
            </w:r>
          </w:p>
        </w:tc>
      </w:tr>
    </w:tbl>
    <w:p w:rsidR="004B6E96" w:rsidRDefault="004B6E96" w:rsidP="004B6E96">
      <w:pPr>
        <w:tabs>
          <w:tab w:val="right" w:leader="middleDot" w:pos="8505"/>
        </w:tabs>
        <w:ind w:leftChars="200" w:left="420" w:firstLineChars="100" w:firstLine="220"/>
        <w:rPr>
          <w:rFonts w:ascii="ＭＳ 明朝" w:hAnsi="ＭＳ 明朝"/>
          <w:sz w:val="22"/>
          <w:szCs w:val="22"/>
        </w:rPr>
      </w:pPr>
    </w:p>
    <w:p w:rsidR="004B6E96" w:rsidRPr="004B6E96" w:rsidRDefault="00E0162D" w:rsidP="004B6E96">
      <w:pPr>
        <w:tabs>
          <w:tab w:val="right" w:leader="middleDot" w:pos="8505"/>
        </w:tabs>
        <w:rPr>
          <w:rFonts w:ascii="ＭＳ 明朝" w:hAnsi="ＭＳ 明朝"/>
          <w:sz w:val="22"/>
          <w:szCs w:val="22"/>
        </w:rPr>
      </w:pPr>
      <w:r>
        <w:rPr>
          <w:rFonts w:ascii="ＭＳ 明朝" w:hAnsi="ＭＳ 明朝" w:hint="eastAsia"/>
          <w:sz w:val="22"/>
          <w:szCs w:val="22"/>
        </w:rPr>
        <w:t>（２）平成２７年度の国際教育</w:t>
      </w:r>
      <w:r w:rsidR="004B6E96" w:rsidRPr="004B6E96">
        <w:rPr>
          <w:rFonts w:ascii="ＭＳ 明朝" w:hAnsi="ＭＳ 明朝" w:hint="eastAsia"/>
          <w:sz w:val="22"/>
          <w:szCs w:val="22"/>
        </w:rPr>
        <w:t>について</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8178"/>
      </w:tblGrid>
      <w:tr w:rsidR="00366D27" w:rsidRPr="00AC579C" w:rsidTr="00AC579C">
        <w:tc>
          <w:tcPr>
            <w:tcW w:w="709" w:type="dxa"/>
            <w:shd w:val="clear" w:color="auto" w:fill="auto"/>
          </w:tcPr>
          <w:p w:rsidR="00366D27" w:rsidRPr="00AC579C" w:rsidRDefault="00366D27" w:rsidP="00AC579C">
            <w:pPr>
              <w:tabs>
                <w:tab w:val="right" w:leader="middleDot" w:pos="8505"/>
              </w:tabs>
              <w:rPr>
                <w:rFonts w:ascii="ＭＳ 明朝" w:hAnsi="ＭＳ 明朝"/>
                <w:sz w:val="22"/>
                <w:szCs w:val="22"/>
              </w:rPr>
            </w:pPr>
            <w:r w:rsidRPr="00AC579C">
              <w:rPr>
                <w:rFonts w:ascii="ＭＳ 明朝" w:hAnsi="ＭＳ 明朝" w:hint="eastAsia"/>
                <w:sz w:val="22"/>
                <w:szCs w:val="22"/>
              </w:rPr>
              <w:t>５月</w:t>
            </w:r>
          </w:p>
        </w:tc>
        <w:tc>
          <w:tcPr>
            <w:tcW w:w="8178" w:type="dxa"/>
            <w:shd w:val="clear" w:color="auto" w:fill="auto"/>
          </w:tcPr>
          <w:p w:rsidR="00366D27" w:rsidRPr="00AC579C" w:rsidRDefault="00366D27" w:rsidP="00AC579C">
            <w:pPr>
              <w:tabs>
                <w:tab w:val="right" w:leader="middleDot" w:pos="8505"/>
              </w:tabs>
              <w:ind w:left="6"/>
              <w:rPr>
                <w:rFonts w:ascii="ＭＳ 明朝" w:hAnsi="ＭＳ 明朝"/>
                <w:sz w:val="22"/>
                <w:szCs w:val="22"/>
              </w:rPr>
            </w:pPr>
            <w:r w:rsidRPr="00AC579C">
              <w:rPr>
                <w:rFonts w:ascii="ＭＳ 明朝" w:hAnsi="ＭＳ 明朝" w:hint="eastAsia"/>
                <w:sz w:val="22"/>
                <w:szCs w:val="22"/>
              </w:rPr>
              <w:t>台湾　桃園市　永豊高級中学来校（２学年）</w:t>
            </w:r>
          </w:p>
        </w:tc>
      </w:tr>
      <w:tr w:rsidR="00366D27" w:rsidRPr="00AC579C" w:rsidTr="00AC579C">
        <w:tc>
          <w:tcPr>
            <w:tcW w:w="709" w:type="dxa"/>
            <w:shd w:val="clear" w:color="auto" w:fill="auto"/>
          </w:tcPr>
          <w:p w:rsidR="00366D27" w:rsidRPr="00AC579C" w:rsidRDefault="00366D27" w:rsidP="00AC579C">
            <w:pPr>
              <w:tabs>
                <w:tab w:val="right" w:leader="middleDot" w:pos="8505"/>
              </w:tabs>
              <w:rPr>
                <w:rFonts w:ascii="ＭＳ 明朝" w:hAnsi="ＭＳ 明朝"/>
                <w:sz w:val="22"/>
                <w:szCs w:val="22"/>
              </w:rPr>
            </w:pPr>
            <w:r w:rsidRPr="00AC579C">
              <w:rPr>
                <w:rFonts w:ascii="ＭＳ 明朝" w:hAnsi="ＭＳ 明朝" w:hint="eastAsia"/>
                <w:sz w:val="22"/>
                <w:szCs w:val="22"/>
              </w:rPr>
              <w:t>７月</w:t>
            </w:r>
          </w:p>
        </w:tc>
        <w:tc>
          <w:tcPr>
            <w:tcW w:w="8178" w:type="dxa"/>
            <w:shd w:val="clear" w:color="auto" w:fill="auto"/>
          </w:tcPr>
          <w:p w:rsidR="00366D27" w:rsidRPr="00AC579C" w:rsidRDefault="00366D27" w:rsidP="00AC579C">
            <w:pPr>
              <w:tabs>
                <w:tab w:val="right" w:leader="middleDot" w:pos="8505"/>
              </w:tabs>
              <w:ind w:left="6"/>
              <w:rPr>
                <w:rFonts w:ascii="ＭＳ 明朝" w:hAnsi="ＭＳ 明朝"/>
                <w:sz w:val="22"/>
                <w:szCs w:val="22"/>
              </w:rPr>
            </w:pPr>
            <w:r w:rsidRPr="00AC579C">
              <w:rPr>
                <w:rFonts w:ascii="ＭＳ 明朝" w:hAnsi="ＭＳ 明朝" w:hint="eastAsia"/>
                <w:sz w:val="22"/>
                <w:szCs w:val="22"/>
              </w:rPr>
              <w:t>グローバル人材育成プログラム（２学年）</w:t>
            </w:r>
          </w:p>
        </w:tc>
      </w:tr>
      <w:tr w:rsidR="00366D27" w:rsidRPr="00AC579C" w:rsidTr="00AC579C">
        <w:tc>
          <w:tcPr>
            <w:tcW w:w="709" w:type="dxa"/>
            <w:shd w:val="clear" w:color="auto" w:fill="auto"/>
          </w:tcPr>
          <w:p w:rsidR="00366D27" w:rsidRPr="00AC579C" w:rsidRDefault="00366D27" w:rsidP="00AC579C">
            <w:pPr>
              <w:tabs>
                <w:tab w:val="right" w:leader="middleDot" w:pos="8505"/>
              </w:tabs>
              <w:rPr>
                <w:rFonts w:ascii="ＭＳ 明朝" w:hAnsi="ＭＳ 明朝"/>
                <w:sz w:val="22"/>
                <w:szCs w:val="22"/>
              </w:rPr>
            </w:pPr>
            <w:r w:rsidRPr="00AC579C">
              <w:rPr>
                <w:rFonts w:ascii="ＭＳ 明朝" w:hAnsi="ＭＳ 明朝" w:hint="eastAsia"/>
                <w:sz w:val="22"/>
                <w:szCs w:val="22"/>
              </w:rPr>
              <w:t>９月</w:t>
            </w:r>
          </w:p>
        </w:tc>
        <w:tc>
          <w:tcPr>
            <w:tcW w:w="8178" w:type="dxa"/>
            <w:shd w:val="clear" w:color="auto" w:fill="auto"/>
          </w:tcPr>
          <w:p w:rsidR="00366D27" w:rsidRPr="00AC579C" w:rsidRDefault="00366D27" w:rsidP="00AC579C">
            <w:pPr>
              <w:tabs>
                <w:tab w:val="right" w:leader="middleDot" w:pos="8505"/>
              </w:tabs>
              <w:ind w:left="6"/>
              <w:rPr>
                <w:rFonts w:ascii="ＭＳ 明朝" w:hAnsi="ＭＳ 明朝"/>
                <w:sz w:val="22"/>
                <w:szCs w:val="22"/>
              </w:rPr>
            </w:pPr>
            <w:r w:rsidRPr="00AC579C">
              <w:rPr>
                <w:rFonts w:ascii="ＭＳ 明朝" w:hAnsi="ＭＳ 明朝" w:hint="eastAsia"/>
                <w:sz w:val="22"/>
                <w:szCs w:val="22"/>
              </w:rPr>
              <w:t>オーストラリア　ＧＥＥＬＯＮＧ高等学校来校（２学年）</w:t>
            </w:r>
          </w:p>
        </w:tc>
      </w:tr>
      <w:tr w:rsidR="00366D27" w:rsidRPr="00AC579C" w:rsidTr="00AC579C">
        <w:tc>
          <w:tcPr>
            <w:tcW w:w="709" w:type="dxa"/>
            <w:shd w:val="clear" w:color="auto" w:fill="auto"/>
          </w:tcPr>
          <w:p w:rsidR="00366D27" w:rsidRPr="00AC579C" w:rsidRDefault="00366D27" w:rsidP="00AC579C">
            <w:pPr>
              <w:tabs>
                <w:tab w:val="right" w:leader="middleDot" w:pos="8505"/>
              </w:tabs>
              <w:rPr>
                <w:rFonts w:ascii="ＭＳ 明朝" w:hAnsi="ＭＳ 明朝"/>
                <w:sz w:val="22"/>
                <w:szCs w:val="22"/>
              </w:rPr>
            </w:pPr>
            <w:r w:rsidRPr="00AC579C">
              <w:rPr>
                <w:rFonts w:ascii="ＭＳ 明朝" w:hAnsi="ＭＳ 明朝" w:hint="eastAsia"/>
                <w:sz w:val="22"/>
                <w:szCs w:val="22"/>
              </w:rPr>
              <w:t>10月</w:t>
            </w:r>
          </w:p>
        </w:tc>
        <w:tc>
          <w:tcPr>
            <w:tcW w:w="8178" w:type="dxa"/>
            <w:shd w:val="clear" w:color="auto" w:fill="auto"/>
          </w:tcPr>
          <w:p w:rsidR="00366D27" w:rsidRPr="00AC579C" w:rsidRDefault="00366D27" w:rsidP="00AD0361">
            <w:pPr>
              <w:tabs>
                <w:tab w:val="right" w:leader="middleDot" w:pos="8505"/>
              </w:tabs>
              <w:ind w:left="5"/>
              <w:rPr>
                <w:rFonts w:ascii="ＭＳ 明朝" w:hAnsi="ＭＳ 明朝"/>
                <w:sz w:val="22"/>
                <w:szCs w:val="22"/>
              </w:rPr>
            </w:pPr>
            <w:r w:rsidRPr="00AC579C">
              <w:rPr>
                <w:rFonts w:ascii="ＭＳ 明朝" w:hAnsi="ＭＳ 明朝" w:hint="eastAsia"/>
                <w:sz w:val="22"/>
                <w:szCs w:val="22"/>
              </w:rPr>
              <w:t>姉妹校　韓国　ミチュホル外国語高等学校にて本校教員による交流授業</w:t>
            </w:r>
          </w:p>
        </w:tc>
      </w:tr>
      <w:tr w:rsidR="00366D27" w:rsidRPr="00AC579C" w:rsidTr="00AC579C">
        <w:tc>
          <w:tcPr>
            <w:tcW w:w="709" w:type="dxa"/>
            <w:shd w:val="clear" w:color="auto" w:fill="auto"/>
          </w:tcPr>
          <w:p w:rsidR="00366D27" w:rsidRPr="00AC579C" w:rsidRDefault="00366D27" w:rsidP="00AC579C">
            <w:pPr>
              <w:tabs>
                <w:tab w:val="right" w:leader="middleDot" w:pos="8505"/>
              </w:tabs>
              <w:rPr>
                <w:rFonts w:ascii="ＭＳ 明朝" w:hAnsi="ＭＳ 明朝"/>
                <w:sz w:val="22"/>
                <w:szCs w:val="22"/>
              </w:rPr>
            </w:pPr>
            <w:r w:rsidRPr="00AC579C">
              <w:rPr>
                <w:rFonts w:ascii="ＭＳ 明朝" w:hAnsi="ＭＳ 明朝" w:hint="eastAsia"/>
                <w:sz w:val="22"/>
                <w:szCs w:val="22"/>
              </w:rPr>
              <w:t>10月</w:t>
            </w:r>
          </w:p>
        </w:tc>
        <w:tc>
          <w:tcPr>
            <w:tcW w:w="8178" w:type="dxa"/>
            <w:shd w:val="clear" w:color="auto" w:fill="auto"/>
          </w:tcPr>
          <w:p w:rsidR="00366D27" w:rsidRPr="00AC579C" w:rsidRDefault="00366D27" w:rsidP="00AC579C">
            <w:pPr>
              <w:tabs>
                <w:tab w:val="right" w:leader="middleDot" w:pos="8505"/>
              </w:tabs>
              <w:rPr>
                <w:rFonts w:ascii="ＭＳ 明朝" w:hAnsi="ＭＳ 明朝"/>
                <w:sz w:val="22"/>
                <w:szCs w:val="22"/>
              </w:rPr>
            </w:pPr>
            <w:r w:rsidRPr="00AC579C">
              <w:rPr>
                <w:rFonts w:ascii="ＭＳ 明朝" w:hAnsi="ＭＳ 明朝" w:hint="eastAsia"/>
                <w:sz w:val="22"/>
                <w:szCs w:val="22"/>
              </w:rPr>
              <w:t>広島大学留学生との交流（1学年）</w:t>
            </w:r>
          </w:p>
        </w:tc>
      </w:tr>
      <w:tr w:rsidR="00366D27" w:rsidRPr="00AC579C" w:rsidTr="00AC579C">
        <w:tc>
          <w:tcPr>
            <w:tcW w:w="709" w:type="dxa"/>
            <w:shd w:val="clear" w:color="auto" w:fill="auto"/>
          </w:tcPr>
          <w:p w:rsidR="00366D27" w:rsidRPr="00AC579C" w:rsidRDefault="00366D27" w:rsidP="00AC579C">
            <w:pPr>
              <w:tabs>
                <w:tab w:val="right" w:leader="middleDot" w:pos="8505"/>
              </w:tabs>
              <w:rPr>
                <w:rFonts w:ascii="ＭＳ 明朝" w:hAnsi="ＭＳ 明朝"/>
                <w:sz w:val="22"/>
                <w:szCs w:val="22"/>
              </w:rPr>
            </w:pPr>
            <w:r w:rsidRPr="00AC579C">
              <w:rPr>
                <w:rFonts w:ascii="ＭＳ 明朝" w:hAnsi="ＭＳ 明朝" w:hint="eastAsia"/>
                <w:sz w:val="22"/>
                <w:szCs w:val="22"/>
              </w:rPr>
              <w:t>11月</w:t>
            </w:r>
          </w:p>
        </w:tc>
        <w:tc>
          <w:tcPr>
            <w:tcW w:w="8178" w:type="dxa"/>
            <w:shd w:val="clear" w:color="auto" w:fill="auto"/>
          </w:tcPr>
          <w:p w:rsidR="00366D27" w:rsidRPr="00AC579C" w:rsidRDefault="00366D27" w:rsidP="00AC579C">
            <w:pPr>
              <w:tabs>
                <w:tab w:val="right" w:leader="middleDot" w:pos="8505"/>
              </w:tabs>
              <w:rPr>
                <w:rFonts w:ascii="ＭＳ 明朝" w:hAnsi="ＭＳ 明朝"/>
                <w:sz w:val="22"/>
                <w:szCs w:val="22"/>
              </w:rPr>
            </w:pPr>
            <w:r w:rsidRPr="00AC579C">
              <w:rPr>
                <w:rFonts w:ascii="ＭＳ 明朝" w:hAnsi="ＭＳ 明朝" w:hint="eastAsia"/>
                <w:sz w:val="22"/>
                <w:szCs w:val="22"/>
              </w:rPr>
              <w:t>姉妹校　韓国　ミチュホル外国語高等学校による韓国文化についての交流授業</w:t>
            </w:r>
          </w:p>
        </w:tc>
      </w:tr>
      <w:tr w:rsidR="00366D27" w:rsidRPr="00AC579C" w:rsidTr="00AC579C">
        <w:tc>
          <w:tcPr>
            <w:tcW w:w="709" w:type="dxa"/>
            <w:shd w:val="clear" w:color="auto" w:fill="auto"/>
          </w:tcPr>
          <w:p w:rsidR="00366D27" w:rsidRPr="00AC579C" w:rsidRDefault="00366D27" w:rsidP="00AC579C">
            <w:pPr>
              <w:tabs>
                <w:tab w:val="right" w:leader="middleDot" w:pos="8505"/>
              </w:tabs>
              <w:rPr>
                <w:rFonts w:ascii="ＭＳ 明朝" w:hAnsi="ＭＳ 明朝"/>
                <w:sz w:val="22"/>
                <w:szCs w:val="22"/>
              </w:rPr>
            </w:pPr>
            <w:r w:rsidRPr="00AC579C">
              <w:rPr>
                <w:rFonts w:ascii="ＭＳ 明朝" w:hAnsi="ＭＳ 明朝" w:hint="eastAsia"/>
                <w:sz w:val="22"/>
                <w:szCs w:val="22"/>
              </w:rPr>
              <w:t>12月</w:t>
            </w:r>
          </w:p>
        </w:tc>
        <w:tc>
          <w:tcPr>
            <w:tcW w:w="8178" w:type="dxa"/>
            <w:shd w:val="clear" w:color="auto" w:fill="auto"/>
          </w:tcPr>
          <w:p w:rsidR="00366D27" w:rsidRPr="00AC579C" w:rsidRDefault="00366D27" w:rsidP="00AC579C">
            <w:pPr>
              <w:tabs>
                <w:tab w:val="right" w:leader="middleDot" w:pos="8505"/>
              </w:tabs>
              <w:rPr>
                <w:rFonts w:ascii="ＭＳ 明朝" w:hAnsi="ＭＳ 明朝"/>
                <w:sz w:val="22"/>
                <w:szCs w:val="22"/>
              </w:rPr>
            </w:pPr>
            <w:r w:rsidRPr="00AC579C">
              <w:rPr>
                <w:rFonts w:ascii="ＭＳ 明朝" w:hAnsi="ＭＳ 明朝" w:hint="eastAsia"/>
                <w:sz w:val="22"/>
                <w:szCs w:val="22"/>
              </w:rPr>
              <w:t>姉妹校　韓国　ミチュホル外国語高等学校来校予定（１学年）</w:t>
            </w:r>
          </w:p>
        </w:tc>
      </w:tr>
      <w:tr w:rsidR="00366D27" w:rsidRPr="00AC579C" w:rsidTr="00AC579C">
        <w:tc>
          <w:tcPr>
            <w:tcW w:w="709" w:type="dxa"/>
            <w:shd w:val="clear" w:color="auto" w:fill="auto"/>
          </w:tcPr>
          <w:p w:rsidR="00366D27" w:rsidRPr="00AC579C" w:rsidRDefault="00366D27" w:rsidP="00AC579C">
            <w:pPr>
              <w:tabs>
                <w:tab w:val="right" w:leader="middleDot" w:pos="8505"/>
              </w:tabs>
              <w:rPr>
                <w:rFonts w:ascii="ＭＳ 明朝" w:hAnsi="ＭＳ 明朝"/>
                <w:sz w:val="22"/>
                <w:szCs w:val="22"/>
              </w:rPr>
            </w:pPr>
            <w:r w:rsidRPr="00AC579C">
              <w:rPr>
                <w:rFonts w:ascii="ＭＳ 明朝" w:hAnsi="ＭＳ 明朝" w:hint="eastAsia"/>
                <w:sz w:val="22"/>
                <w:szCs w:val="22"/>
              </w:rPr>
              <w:t>１月</w:t>
            </w:r>
          </w:p>
        </w:tc>
        <w:tc>
          <w:tcPr>
            <w:tcW w:w="8178" w:type="dxa"/>
            <w:shd w:val="clear" w:color="auto" w:fill="auto"/>
          </w:tcPr>
          <w:p w:rsidR="00366D27" w:rsidRPr="00AC579C" w:rsidRDefault="00366D27" w:rsidP="00AC579C">
            <w:pPr>
              <w:tabs>
                <w:tab w:val="right" w:leader="middleDot" w:pos="8505"/>
              </w:tabs>
              <w:ind w:left="33"/>
              <w:rPr>
                <w:rFonts w:ascii="ＭＳ 明朝" w:hAnsi="ＭＳ 明朝"/>
                <w:sz w:val="22"/>
                <w:szCs w:val="22"/>
              </w:rPr>
            </w:pPr>
            <w:r w:rsidRPr="00AC579C">
              <w:rPr>
                <w:rFonts w:ascii="ＭＳ 明朝" w:hAnsi="ＭＳ 明朝" w:hint="eastAsia"/>
                <w:sz w:val="22"/>
                <w:szCs w:val="22"/>
              </w:rPr>
              <w:t>姉妹校　韓国　ミチュホル外国語高等学校訪問予定</w:t>
            </w:r>
          </w:p>
        </w:tc>
      </w:tr>
    </w:tbl>
    <w:p w:rsidR="00E0162D" w:rsidRDefault="00E0162D" w:rsidP="004B6E96">
      <w:pPr>
        <w:tabs>
          <w:tab w:val="right" w:leader="middleDot" w:pos="8505"/>
        </w:tabs>
        <w:ind w:leftChars="200" w:left="420" w:firstLineChars="100" w:firstLine="220"/>
        <w:rPr>
          <w:rFonts w:ascii="ＭＳ 明朝" w:hAnsi="ＭＳ 明朝"/>
          <w:sz w:val="22"/>
          <w:szCs w:val="22"/>
        </w:rPr>
      </w:pPr>
    </w:p>
    <w:p w:rsidR="003F5578" w:rsidRDefault="003F5578" w:rsidP="004B6E96">
      <w:pPr>
        <w:tabs>
          <w:tab w:val="right" w:leader="middleDot" w:pos="8505"/>
        </w:tabs>
        <w:rPr>
          <w:rFonts w:ascii="ＭＳ 明朝" w:hAnsi="ＭＳ 明朝"/>
          <w:sz w:val="22"/>
          <w:szCs w:val="22"/>
        </w:rPr>
      </w:pPr>
      <w:r>
        <w:rPr>
          <w:rFonts w:ascii="ＭＳ 明朝" w:hAnsi="ＭＳ 明朝" w:hint="eastAsia"/>
          <w:sz w:val="22"/>
          <w:szCs w:val="22"/>
        </w:rPr>
        <w:t>（３）台湾・オーストラリアの高校生との交流の実践（２学年）</w:t>
      </w:r>
    </w:p>
    <w:p w:rsidR="00DA60A4" w:rsidRPr="00713932" w:rsidRDefault="00713932" w:rsidP="00B43A03">
      <w:pPr>
        <w:rPr>
          <w:rFonts w:ascii="ＭＳ 明朝" w:hAnsi="ＭＳ 明朝"/>
          <w:sz w:val="22"/>
          <w:szCs w:val="22"/>
        </w:rPr>
      </w:pPr>
      <w:r w:rsidRPr="00713932">
        <w:rPr>
          <w:rFonts w:ascii="ＭＳ 明朝" w:hAnsi="ＭＳ 明朝" w:hint="eastAsia"/>
          <w:sz w:val="22"/>
          <w:szCs w:val="22"/>
        </w:rPr>
        <w:t xml:space="preserve">  </w:t>
      </w:r>
      <w:r>
        <w:rPr>
          <w:rFonts w:ascii="ＭＳ 明朝" w:hAnsi="ＭＳ 明朝" w:hint="eastAsia"/>
          <w:sz w:val="22"/>
          <w:szCs w:val="22"/>
        </w:rPr>
        <w:t>今年度は，</w:t>
      </w:r>
      <w:r w:rsidR="00CB2AAD">
        <w:rPr>
          <w:rFonts w:ascii="ＭＳ 明朝" w:hAnsi="ＭＳ 明朝" w:hint="eastAsia"/>
          <w:sz w:val="22"/>
          <w:szCs w:val="22"/>
        </w:rPr>
        <w:t>国際教育を進めるにあたり，</w:t>
      </w:r>
      <w:r w:rsidR="00366D27">
        <w:rPr>
          <w:rFonts w:ascii="ＭＳ 明朝" w:hAnsi="ＭＳ 明朝" w:hint="eastAsia"/>
          <w:sz w:val="22"/>
          <w:szCs w:val="22"/>
        </w:rPr>
        <w:t>交流内容をＥＳＤの視点でとらえ直し，</w:t>
      </w:r>
      <w:r w:rsidR="00B43A03">
        <w:rPr>
          <w:rFonts w:ascii="ＭＳ 明朝" w:hAnsi="ＭＳ 明朝" w:hint="eastAsia"/>
          <w:sz w:val="22"/>
          <w:szCs w:val="22"/>
        </w:rPr>
        <w:t>教材のつながり，人のつながり，能力・態度のつながりを重視した。実際の交流は，英語表現の授業の中での文化紹介に関する単元で学んだ内容を活用する場面として，総合的な学習の時間に実施した。</w:t>
      </w:r>
    </w:p>
    <w:tbl>
      <w:tblPr>
        <w:tblW w:w="923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5"/>
        <w:gridCol w:w="8363"/>
      </w:tblGrid>
      <w:tr w:rsidR="00FF466C" w:rsidTr="00FF466C">
        <w:trPr>
          <w:trHeight w:val="360"/>
        </w:trPr>
        <w:tc>
          <w:tcPr>
            <w:tcW w:w="875" w:type="dxa"/>
            <w:vAlign w:val="center"/>
          </w:tcPr>
          <w:p w:rsidR="00FF466C" w:rsidRPr="00AC7245" w:rsidRDefault="00FF466C" w:rsidP="00366D27">
            <w:pPr>
              <w:spacing w:line="0" w:lineRule="atLeast"/>
              <w:ind w:left="24"/>
              <w:jc w:val="center"/>
            </w:pPr>
            <w:r>
              <w:rPr>
                <w:rFonts w:hint="eastAsia"/>
              </w:rPr>
              <w:lastRenderedPageBreak/>
              <w:t>次</w:t>
            </w:r>
            <w:r w:rsidRPr="00AC7245">
              <w:t>(</w:t>
            </w:r>
            <w:r w:rsidRPr="00AC7245">
              <w:t>時</w:t>
            </w:r>
            <w:r>
              <w:rPr>
                <w:rFonts w:hint="eastAsia"/>
              </w:rPr>
              <w:t>)</w:t>
            </w:r>
          </w:p>
        </w:tc>
        <w:tc>
          <w:tcPr>
            <w:tcW w:w="8363" w:type="dxa"/>
            <w:vAlign w:val="center"/>
          </w:tcPr>
          <w:p w:rsidR="00FF466C" w:rsidRDefault="00FF466C" w:rsidP="00366D27">
            <w:pPr>
              <w:spacing w:line="0" w:lineRule="atLeast"/>
              <w:ind w:left="24"/>
              <w:jc w:val="center"/>
            </w:pPr>
            <w:r>
              <w:rPr>
                <w:rFonts w:hint="eastAsia"/>
              </w:rPr>
              <w:t>学習内容</w:t>
            </w:r>
          </w:p>
        </w:tc>
      </w:tr>
      <w:tr w:rsidR="00FF466C" w:rsidTr="00366D27">
        <w:trPr>
          <w:trHeight w:val="1039"/>
        </w:trPr>
        <w:tc>
          <w:tcPr>
            <w:tcW w:w="875" w:type="dxa"/>
          </w:tcPr>
          <w:p w:rsidR="00FF466C" w:rsidRDefault="00FF466C" w:rsidP="00366D27">
            <w:pPr>
              <w:spacing w:line="0" w:lineRule="atLeast"/>
            </w:pPr>
            <w:r>
              <w:rPr>
                <w:rFonts w:hint="eastAsia"/>
              </w:rPr>
              <w:t>春休み課題</w:t>
            </w:r>
          </w:p>
          <w:p w:rsidR="00FF466C" w:rsidRDefault="00FF466C" w:rsidP="00366D27">
            <w:pPr>
              <w:spacing w:line="0" w:lineRule="atLeast"/>
            </w:pPr>
          </w:p>
          <w:p w:rsidR="00FF466C" w:rsidRDefault="00FF466C" w:rsidP="00366D27">
            <w:pPr>
              <w:spacing w:line="0" w:lineRule="atLeast"/>
            </w:pPr>
          </w:p>
        </w:tc>
        <w:tc>
          <w:tcPr>
            <w:tcW w:w="8363" w:type="dxa"/>
          </w:tcPr>
          <w:p w:rsidR="00FF466C" w:rsidRDefault="00FF466C" w:rsidP="00366D27">
            <w:pPr>
              <w:spacing w:line="0" w:lineRule="atLeast"/>
            </w:pPr>
            <w:r>
              <w:rPr>
                <w:rFonts w:hint="eastAsia"/>
              </w:rPr>
              <w:t>東広島についての案内を英語で書く。</w:t>
            </w:r>
          </w:p>
          <w:p w:rsidR="00FF466C" w:rsidRDefault="00FF466C" w:rsidP="00366D27">
            <w:pPr>
              <w:spacing w:line="0" w:lineRule="atLeast"/>
            </w:pPr>
            <w:r>
              <w:rPr>
                <w:rFonts w:hint="eastAsia"/>
              </w:rPr>
              <w:t>1</w:t>
            </w:r>
            <w:r w:rsidR="00992B47">
              <w:rPr>
                <w:rFonts w:hint="eastAsia"/>
              </w:rPr>
              <w:t xml:space="preserve"> </w:t>
            </w:r>
            <w:r w:rsidR="00992B47">
              <w:rPr>
                <w:rFonts w:hint="eastAsia"/>
              </w:rPr>
              <w:t>東広島のおいしいもの，名所，</w:t>
            </w:r>
            <w:r w:rsidR="00AD0361">
              <w:rPr>
                <w:rFonts w:hint="eastAsia"/>
              </w:rPr>
              <w:t>有名人など</w:t>
            </w:r>
            <w:r>
              <w:rPr>
                <w:rFonts w:hint="eastAsia"/>
              </w:rPr>
              <w:t>について書く</w:t>
            </w:r>
            <w:r w:rsidR="00992B47">
              <w:rPr>
                <w:rFonts w:hint="eastAsia"/>
              </w:rPr>
              <w:t>。</w:t>
            </w:r>
          </w:p>
          <w:p w:rsidR="00FF466C" w:rsidRDefault="00FF466C" w:rsidP="00366D27">
            <w:pPr>
              <w:spacing w:line="0" w:lineRule="atLeast"/>
            </w:pPr>
            <w:r>
              <w:rPr>
                <w:rFonts w:hint="eastAsia"/>
              </w:rPr>
              <w:t>2</w:t>
            </w:r>
            <w:r w:rsidR="00AD0361">
              <w:rPr>
                <w:rFonts w:hint="eastAsia"/>
              </w:rPr>
              <w:t xml:space="preserve"> </w:t>
            </w:r>
            <w:r>
              <w:rPr>
                <w:rFonts w:hint="eastAsia"/>
              </w:rPr>
              <w:t>写真または絵を</w:t>
            </w:r>
            <w:r>
              <w:rPr>
                <w:rFonts w:hint="eastAsia"/>
              </w:rPr>
              <w:t>3</w:t>
            </w:r>
            <w:r>
              <w:rPr>
                <w:rFonts w:hint="eastAsia"/>
              </w:rPr>
              <w:t>枚以上使って説明する。</w:t>
            </w:r>
          </w:p>
          <w:p w:rsidR="00FF466C" w:rsidRDefault="00FF466C" w:rsidP="00366D27">
            <w:pPr>
              <w:spacing w:line="0" w:lineRule="atLeast"/>
            </w:pPr>
            <w:r>
              <w:rPr>
                <w:rFonts w:hint="eastAsia"/>
              </w:rPr>
              <w:t>3</w:t>
            </w:r>
            <w:r w:rsidR="00AD0361">
              <w:rPr>
                <w:rFonts w:hint="eastAsia"/>
              </w:rPr>
              <w:t xml:space="preserve"> </w:t>
            </w:r>
            <w:r>
              <w:rPr>
                <w:rFonts w:hint="eastAsia"/>
              </w:rPr>
              <w:t>ガイドブックなどに載っていない情報を必ず書く。</w:t>
            </w:r>
          </w:p>
        </w:tc>
      </w:tr>
      <w:tr w:rsidR="00FF466C" w:rsidTr="00366D27">
        <w:trPr>
          <w:trHeight w:val="1366"/>
        </w:trPr>
        <w:tc>
          <w:tcPr>
            <w:tcW w:w="875" w:type="dxa"/>
          </w:tcPr>
          <w:p w:rsidR="00FF466C" w:rsidRDefault="00FF466C" w:rsidP="00366D27">
            <w:pPr>
              <w:spacing w:line="0" w:lineRule="atLeast"/>
            </w:pPr>
            <w:r>
              <w:rPr>
                <w:rFonts w:hint="eastAsia"/>
              </w:rPr>
              <w:t>１</w:t>
            </w:r>
          </w:p>
        </w:tc>
        <w:tc>
          <w:tcPr>
            <w:tcW w:w="8363" w:type="dxa"/>
          </w:tcPr>
          <w:p w:rsidR="00FF466C" w:rsidRDefault="00FF466C" w:rsidP="00366D27">
            <w:pPr>
              <w:spacing w:line="0" w:lineRule="atLeast"/>
            </w:pPr>
            <w:r>
              <w:rPr>
                <w:rFonts w:hint="eastAsia"/>
              </w:rPr>
              <w:t>・</w:t>
            </w:r>
            <w:r>
              <w:rPr>
                <w:rFonts w:hint="eastAsia"/>
              </w:rPr>
              <w:t xml:space="preserve">Vision Quest </w:t>
            </w:r>
            <w:r>
              <w:rPr>
                <w:rFonts w:hint="eastAsia"/>
              </w:rPr>
              <w:t>Ⅱの教科書の本文で取り上げられた文法事項や語彙・表現を確認する。</w:t>
            </w:r>
          </w:p>
          <w:p w:rsidR="00FF466C" w:rsidRDefault="00FF466C" w:rsidP="00366D27">
            <w:pPr>
              <w:spacing w:line="0" w:lineRule="atLeast"/>
            </w:pPr>
            <w:r>
              <w:rPr>
                <w:rFonts w:hint="eastAsia"/>
              </w:rPr>
              <w:t>・</w:t>
            </w:r>
            <w:r>
              <w:rPr>
                <w:rFonts w:hint="eastAsia"/>
              </w:rPr>
              <w:t xml:space="preserve">Vision Quest </w:t>
            </w:r>
            <w:r>
              <w:rPr>
                <w:rFonts w:hint="eastAsia"/>
              </w:rPr>
              <w:t>Ⅱの教科書の本文やモデル文を読んで，文の構成を理解する。</w:t>
            </w:r>
          </w:p>
          <w:p w:rsidR="00FF466C" w:rsidRDefault="00FF466C" w:rsidP="00AD0361">
            <w:pPr>
              <w:spacing w:line="0" w:lineRule="atLeast"/>
              <w:ind w:left="210" w:hangingChars="100" w:hanging="210"/>
            </w:pPr>
            <w:r>
              <w:rPr>
                <w:rFonts w:hint="eastAsia"/>
              </w:rPr>
              <w:t>・自分が海外の高校生に紹介したい日本の食べ物について，マインドマップを描き，内容をまとめる。</w:t>
            </w:r>
          </w:p>
          <w:p w:rsidR="00FF466C" w:rsidRDefault="00FF466C" w:rsidP="00366D27">
            <w:pPr>
              <w:spacing w:line="0" w:lineRule="atLeast"/>
            </w:pPr>
            <w:r>
              <w:rPr>
                <w:rFonts w:hint="eastAsia"/>
              </w:rPr>
              <w:t>・構成に注意しながら，文章を書く。</w:t>
            </w:r>
          </w:p>
        </w:tc>
      </w:tr>
      <w:tr w:rsidR="00FF466C" w:rsidTr="003F5578">
        <w:trPr>
          <w:trHeight w:val="2110"/>
        </w:trPr>
        <w:tc>
          <w:tcPr>
            <w:tcW w:w="875" w:type="dxa"/>
          </w:tcPr>
          <w:p w:rsidR="00FF466C" w:rsidRDefault="00FF466C" w:rsidP="00366D27">
            <w:pPr>
              <w:spacing w:line="0" w:lineRule="atLeast"/>
            </w:pPr>
            <w:r>
              <w:rPr>
                <w:rFonts w:hint="eastAsia"/>
              </w:rPr>
              <w:t>２</w:t>
            </w:r>
          </w:p>
        </w:tc>
        <w:tc>
          <w:tcPr>
            <w:tcW w:w="8363" w:type="dxa"/>
          </w:tcPr>
          <w:p w:rsidR="00FF466C" w:rsidRDefault="00FF466C" w:rsidP="00366D27">
            <w:pPr>
              <w:spacing w:line="0" w:lineRule="atLeast"/>
            </w:pPr>
            <w:r>
              <w:rPr>
                <w:rFonts w:hint="eastAsia"/>
              </w:rPr>
              <w:t>・前時で確認した文法・語彙が正しくかけているかどうかをペアで確認しあう。</w:t>
            </w:r>
          </w:p>
          <w:p w:rsidR="00FF466C" w:rsidRDefault="00AD0361" w:rsidP="00366D27">
            <w:pPr>
              <w:spacing w:line="0" w:lineRule="atLeast"/>
            </w:pPr>
            <w:r>
              <w:rPr>
                <w:rFonts w:hint="eastAsia"/>
              </w:rPr>
              <w:t>・共通の</w:t>
            </w:r>
            <w:r w:rsidR="00FF466C">
              <w:rPr>
                <w:rFonts w:hint="eastAsia"/>
              </w:rPr>
              <w:t>誤りについては，板書をし，説明する。</w:t>
            </w:r>
          </w:p>
          <w:p w:rsidR="00FF466C" w:rsidRDefault="00FF466C" w:rsidP="00AD0361">
            <w:pPr>
              <w:spacing w:line="0" w:lineRule="atLeast"/>
              <w:ind w:left="210" w:hangingChars="100" w:hanging="210"/>
            </w:pPr>
            <w:r>
              <w:rPr>
                <w:rFonts w:hint="eastAsia"/>
              </w:rPr>
              <w:t>・</w:t>
            </w:r>
            <w:r>
              <w:rPr>
                <w:rFonts w:hint="eastAsia"/>
              </w:rPr>
              <w:t>4</w:t>
            </w:r>
            <w:r>
              <w:rPr>
                <w:rFonts w:hint="eastAsia"/>
              </w:rPr>
              <w:t>人～</w:t>
            </w:r>
            <w:r>
              <w:rPr>
                <w:rFonts w:hint="eastAsia"/>
              </w:rPr>
              <w:t>5</w:t>
            </w:r>
            <w:r>
              <w:rPr>
                <w:rFonts w:hint="eastAsia"/>
              </w:rPr>
              <w:t>人のグループ内で</w:t>
            </w:r>
            <w:r w:rsidR="00AD0361">
              <w:rPr>
                <w:rFonts w:hint="eastAsia"/>
              </w:rPr>
              <w:t>積極的に発表を行い</w:t>
            </w:r>
            <w:r>
              <w:rPr>
                <w:rFonts w:hint="eastAsia"/>
              </w:rPr>
              <w:t>，グループで一番紹介したい食べ物を決定する。</w:t>
            </w:r>
          </w:p>
          <w:p w:rsidR="00FF466C" w:rsidRDefault="00FF466C" w:rsidP="00AD0361">
            <w:pPr>
              <w:spacing w:line="0" w:lineRule="atLeast"/>
              <w:ind w:left="210" w:hangingChars="100" w:hanging="210"/>
            </w:pPr>
            <w:r>
              <w:rPr>
                <w:rFonts w:hint="eastAsia"/>
              </w:rPr>
              <w:t>・グループ内で協力しながら，よりよいプレゼンになるように原稿を書きなおす。</w:t>
            </w:r>
            <w:r>
              <w:rPr>
                <w:rFonts w:hint="eastAsia"/>
              </w:rPr>
              <w:t>(</w:t>
            </w:r>
            <w:r>
              <w:rPr>
                <w:rFonts w:hint="eastAsia"/>
              </w:rPr>
              <w:t>書きなおした原稿は，ＡＬＴとＪＴＥでチェックをする。</w:t>
            </w:r>
            <w:r>
              <w:rPr>
                <w:rFonts w:hint="eastAsia"/>
              </w:rPr>
              <w:t>)</w:t>
            </w:r>
          </w:p>
          <w:p w:rsidR="003F5578" w:rsidRDefault="003F5578" w:rsidP="00366D27">
            <w:pPr>
              <w:spacing w:line="0" w:lineRule="atLeast"/>
            </w:pPr>
            <w:r>
              <w:rPr>
                <w:rFonts w:hint="eastAsia"/>
              </w:rPr>
              <w:t>・想定される質問を考える。</w:t>
            </w:r>
          </w:p>
          <w:p w:rsidR="003F5578" w:rsidRDefault="003F5578" w:rsidP="00366D27">
            <w:pPr>
              <w:spacing w:line="0" w:lineRule="atLeast"/>
            </w:pPr>
            <w:r>
              <w:rPr>
                <w:rFonts w:hint="eastAsia"/>
              </w:rPr>
              <w:t>・プレゼンで用いる資料の準備をする。</w:t>
            </w:r>
          </w:p>
        </w:tc>
      </w:tr>
      <w:tr w:rsidR="00FF466C" w:rsidTr="003F5578">
        <w:trPr>
          <w:trHeight w:val="555"/>
        </w:trPr>
        <w:tc>
          <w:tcPr>
            <w:tcW w:w="875" w:type="dxa"/>
            <w:tcBorders>
              <w:top w:val="single" w:sz="4" w:space="0" w:color="auto"/>
              <w:left w:val="single" w:sz="4" w:space="0" w:color="auto"/>
              <w:bottom w:val="single" w:sz="4" w:space="0" w:color="auto"/>
            </w:tcBorders>
          </w:tcPr>
          <w:p w:rsidR="00FF466C" w:rsidRDefault="003F5578" w:rsidP="00366D27">
            <w:pPr>
              <w:spacing w:line="0" w:lineRule="atLeast"/>
            </w:pPr>
            <w:r>
              <w:rPr>
                <w:rFonts w:hint="eastAsia"/>
              </w:rPr>
              <w:t>３</w:t>
            </w:r>
          </w:p>
        </w:tc>
        <w:tc>
          <w:tcPr>
            <w:tcW w:w="8363" w:type="dxa"/>
            <w:tcBorders>
              <w:top w:val="single" w:sz="4" w:space="0" w:color="auto"/>
              <w:bottom w:val="single" w:sz="4" w:space="0" w:color="auto"/>
            </w:tcBorders>
          </w:tcPr>
          <w:p w:rsidR="00FF466C" w:rsidRDefault="00FF466C" w:rsidP="00366D27">
            <w:pPr>
              <w:spacing w:line="0" w:lineRule="atLeast"/>
            </w:pPr>
            <w:r>
              <w:rPr>
                <w:rFonts w:hint="eastAsia"/>
              </w:rPr>
              <w:t>・海外からの高校生に，グループごとに日本の食べ物を紹介する。</w:t>
            </w:r>
          </w:p>
          <w:p w:rsidR="00FF466C" w:rsidRDefault="00FF466C" w:rsidP="00366D27">
            <w:pPr>
              <w:spacing w:line="0" w:lineRule="atLeast"/>
            </w:pPr>
            <w:r>
              <w:rPr>
                <w:rFonts w:hint="eastAsia"/>
              </w:rPr>
              <w:t>・生徒の司会で進めていく。</w:t>
            </w:r>
          </w:p>
        </w:tc>
      </w:tr>
    </w:tbl>
    <w:p w:rsidR="004B6E96" w:rsidRDefault="003F5578" w:rsidP="00F33531">
      <w:pPr>
        <w:tabs>
          <w:tab w:val="right" w:leader="middleDot" w:pos="8505"/>
        </w:tabs>
        <w:ind w:firstLineChars="100" w:firstLine="220"/>
        <w:rPr>
          <w:rFonts w:ascii="ＭＳ 明朝" w:hAnsi="ＭＳ 明朝"/>
          <w:sz w:val="22"/>
          <w:szCs w:val="22"/>
        </w:rPr>
      </w:pPr>
      <w:r>
        <w:rPr>
          <w:rFonts w:ascii="ＭＳ 明朝" w:hAnsi="ＭＳ 明朝" w:hint="eastAsia"/>
          <w:sz w:val="22"/>
          <w:szCs w:val="22"/>
        </w:rPr>
        <w:t xml:space="preserve">○　</w:t>
      </w:r>
      <w:r w:rsidR="00F33531">
        <w:rPr>
          <w:rFonts w:ascii="ＭＳ 明朝" w:hAnsi="ＭＳ 明朝" w:hint="eastAsia"/>
          <w:sz w:val="22"/>
          <w:szCs w:val="22"/>
        </w:rPr>
        <w:t>教材の「つながり」</w:t>
      </w:r>
      <w:r w:rsidR="00366D27">
        <w:rPr>
          <w:rFonts w:ascii="ＭＳ 明朝" w:hAnsi="ＭＳ 明朝" w:hint="eastAsia"/>
          <w:sz w:val="22"/>
          <w:szCs w:val="22"/>
        </w:rPr>
        <w:t>について</w:t>
      </w:r>
    </w:p>
    <w:p w:rsidR="00155CF9" w:rsidRDefault="00F33531" w:rsidP="00155CF9">
      <w:pPr>
        <w:tabs>
          <w:tab w:val="right" w:leader="middleDot" w:pos="8505"/>
        </w:tabs>
        <w:ind w:leftChars="100" w:left="430" w:hangingChars="100" w:hanging="220"/>
        <w:rPr>
          <w:rFonts w:ascii="ＭＳ 明朝" w:hAnsi="ＭＳ 明朝"/>
          <w:sz w:val="22"/>
          <w:szCs w:val="22"/>
        </w:rPr>
      </w:pPr>
      <w:r>
        <w:rPr>
          <w:rFonts w:ascii="ＭＳ 明朝" w:hAnsi="ＭＳ 明朝" w:hint="eastAsia"/>
          <w:sz w:val="22"/>
          <w:szCs w:val="22"/>
        </w:rPr>
        <w:t xml:space="preserve">　　</w:t>
      </w:r>
      <w:r w:rsidR="00366D27">
        <w:rPr>
          <w:rFonts w:ascii="ＭＳ 明朝" w:hAnsi="ＭＳ 明朝" w:hint="eastAsia"/>
          <w:sz w:val="22"/>
          <w:szCs w:val="22"/>
        </w:rPr>
        <w:t>今回は，生徒に</w:t>
      </w:r>
      <w:r w:rsidR="00391FAB">
        <w:rPr>
          <w:rFonts w:ascii="ＭＳ 明朝" w:hAnsi="ＭＳ 明朝" w:hint="eastAsia"/>
          <w:sz w:val="22"/>
          <w:szCs w:val="22"/>
        </w:rPr>
        <w:t>日本文化，特に地域の文化を英語で説明することを課題とした。多くの生徒が</w:t>
      </w:r>
      <w:r w:rsidR="00717EF8">
        <w:rPr>
          <w:rFonts w:ascii="ＭＳ 明朝" w:hAnsi="ＭＳ 明朝" w:hint="eastAsia"/>
          <w:sz w:val="22"/>
          <w:szCs w:val="22"/>
        </w:rPr>
        <w:t>小学校</w:t>
      </w:r>
      <w:r>
        <w:rPr>
          <w:rFonts w:ascii="ＭＳ 明朝" w:hAnsi="ＭＳ 明朝" w:hint="eastAsia"/>
          <w:sz w:val="22"/>
          <w:szCs w:val="22"/>
        </w:rPr>
        <w:t>での地域学習</w:t>
      </w:r>
      <w:r w:rsidR="00391FAB">
        <w:rPr>
          <w:rFonts w:ascii="ＭＳ 明朝" w:hAnsi="ＭＳ 明朝" w:hint="eastAsia"/>
          <w:sz w:val="22"/>
          <w:szCs w:val="22"/>
        </w:rPr>
        <w:t>，中学校での総合的</w:t>
      </w:r>
      <w:r w:rsidR="00992B47">
        <w:rPr>
          <w:rFonts w:ascii="ＭＳ 明朝" w:hAnsi="ＭＳ 明朝" w:hint="eastAsia"/>
          <w:sz w:val="22"/>
          <w:szCs w:val="22"/>
        </w:rPr>
        <w:t>な学習の時間</w:t>
      </w:r>
      <w:r w:rsidR="007242E2">
        <w:rPr>
          <w:rFonts w:ascii="ＭＳ 明朝" w:hAnsi="ＭＳ 明朝" w:hint="eastAsia"/>
          <w:sz w:val="22"/>
          <w:szCs w:val="22"/>
        </w:rPr>
        <w:t>の学習内容を</w:t>
      </w:r>
      <w:r w:rsidR="003F1A71">
        <w:rPr>
          <w:rFonts w:ascii="ＭＳ 明朝" w:hAnsi="ＭＳ 明朝" w:hint="eastAsia"/>
          <w:sz w:val="22"/>
          <w:szCs w:val="22"/>
        </w:rPr>
        <w:t>もとに</w:t>
      </w:r>
      <w:r w:rsidR="00992B47">
        <w:rPr>
          <w:rFonts w:ascii="ＭＳ 明朝" w:hAnsi="ＭＳ 明朝" w:hint="eastAsia"/>
          <w:sz w:val="22"/>
          <w:szCs w:val="22"/>
        </w:rPr>
        <w:t>題材をさらに研究し，英文に仕上げていた。</w:t>
      </w:r>
    </w:p>
    <w:p w:rsidR="00F33531" w:rsidRDefault="00F33531" w:rsidP="00F33531">
      <w:pPr>
        <w:tabs>
          <w:tab w:val="right" w:leader="middleDot" w:pos="8505"/>
        </w:tabs>
        <w:ind w:firstLineChars="100" w:firstLine="220"/>
        <w:rPr>
          <w:rFonts w:ascii="ＭＳ 明朝" w:hAnsi="ＭＳ 明朝"/>
          <w:sz w:val="22"/>
          <w:szCs w:val="22"/>
        </w:rPr>
      </w:pPr>
      <w:r>
        <w:rPr>
          <w:rFonts w:ascii="ＭＳ 明朝" w:hAnsi="ＭＳ 明朝" w:hint="eastAsia"/>
          <w:sz w:val="22"/>
          <w:szCs w:val="22"/>
        </w:rPr>
        <w:t>○　人の「つながり」</w:t>
      </w:r>
      <w:r w:rsidR="000B53C9">
        <w:rPr>
          <w:rFonts w:ascii="ＭＳ 明朝" w:hAnsi="ＭＳ 明朝" w:hint="eastAsia"/>
          <w:sz w:val="22"/>
          <w:szCs w:val="22"/>
        </w:rPr>
        <w:t>について</w:t>
      </w:r>
    </w:p>
    <w:p w:rsidR="007242E2" w:rsidRDefault="00F33531" w:rsidP="007242E2">
      <w:pPr>
        <w:tabs>
          <w:tab w:val="right" w:leader="middleDot" w:pos="8505"/>
        </w:tabs>
        <w:ind w:leftChars="104" w:left="423" w:hangingChars="93" w:hanging="205"/>
        <w:rPr>
          <w:rFonts w:ascii="ＭＳ 明朝" w:hAnsi="ＭＳ 明朝"/>
          <w:sz w:val="22"/>
          <w:szCs w:val="22"/>
        </w:rPr>
      </w:pPr>
      <w:r>
        <w:rPr>
          <w:rFonts w:ascii="ＭＳ 明朝" w:hAnsi="ＭＳ 明朝" w:hint="eastAsia"/>
          <w:sz w:val="22"/>
          <w:szCs w:val="22"/>
        </w:rPr>
        <w:t xml:space="preserve">　　</w:t>
      </w:r>
      <w:r w:rsidR="007242E2">
        <w:rPr>
          <w:rFonts w:ascii="ＭＳ 明朝" w:hAnsi="ＭＳ 明朝" w:hint="eastAsia"/>
          <w:sz w:val="22"/>
          <w:szCs w:val="22"/>
        </w:rPr>
        <w:t>聞き手となる海外からの修学旅行生は，文化背景も違い，日本語がほとんど通じないということを意識させた。</w:t>
      </w:r>
      <w:r w:rsidR="00444EB7">
        <w:rPr>
          <w:rFonts w:ascii="ＭＳ 明朝" w:hAnsi="ＭＳ 明朝" w:hint="eastAsia"/>
          <w:sz w:val="22"/>
          <w:szCs w:val="22"/>
        </w:rPr>
        <w:t>その結果，</w:t>
      </w:r>
      <w:r w:rsidR="006E6233">
        <w:rPr>
          <w:rFonts w:ascii="ＭＳ 明朝" w:hAnsi="ＭＳ 明朝" w:hint="eastAsia"/>
          <w:sz w:val="22"/>
          <w:szCs w:val="22"/>
        </w:rPr>
        <w:t>聞き手の理解を容易にするために，</w:t>
      </w:r>
      <w:r w:rsidR="00AD0361">
        <w:rPr>
          <w:rFonts w:ascii="ＭＳ 明朝" w:hAnsi="ＭＳ 明朝" w:hint="eastAsia"/>
          <w:sz w:val="22"/>
          <w:szCs w:val="22"/>
        </w:rPr>
        <w:t>日本特有のものを説明するとき，「お好み焼き</w:t>
      </w:r>
      <w:r w:rsidR="00444EB7">
        <w:rPr>
          <w:rFonts w:ascii="ＭＳ 明朝" w:hAnsi="ＭＳ 明朝" w:hint="eastAsia"/>
          <w:sz w:val="22"/>
          <w:szCs w:val="22"/>
        </w:rPr>
        <w:t xml:space="preserve">＝Japanese </w:t>
      </w:r>
      <w:r w:rsidR="00AD0361">
        <w:rPr>
          <w:rFonts w:ascii="ＭＳ 明朝" w:hAnsi="ＭＳ 明朝" w:hint="eastAsia"/>
          <w:sz w:val="22"/>
          <w:szCs w:val="22"/>
        </w:rPr>
        <w:t>pizza</w:t>
      </w:r>
      <w:r w:rsidR="00444EB7">
        <w:rPr>
          <w:rFonts w:ascii="ＭＳ 明朝" w:hAnsi="ＭＳ 明朝" w:hint="eastAsia"/>
          <w:sz w:val="22"/>
          <w:szCs w:val="22"/>
        </w:rPr>
        <w:t>」というように相手</w:t>
      </w:r>
      <w:r w:rsidR="00992B47">
        <w:rPr>
          <w:rFonts w:ascii="ＭＳ 明朝" w:hAnsi="ＭＳ 明朝" w:hint="eastAsia"/>
          <w:sz w:val="22"/>
          <w:szCs w:val="22"/>
        </w:rPr>
        <w:t>の文化から</w:t>
      </w:r>
      <w:r w:rsidR="00444EB7">
        <w:rPr>
          <w:rFonts w:ascii="ＭＳ 明朝" w:hAnsi="ＭＳ 明朝" w:hint="eastAsia"/>
          <w:sz w:val="22"/>
          <w:szCs w:val="22"/>
        </w:rPr>
        <w:t>想像しやすいものを</w:t>
      </w:r>
      <w:r w:rsidR="00992B47">
        <w:rPr>
          <w:rFonts w:ascii="ＭＳ 明朝" w:hAnsi="ＭＳ 明朝" w:hint="eastAsia"/>
          <w:sz w:val="22"/>
          <w:szCs w:val="22"/>
        </w:rPr>
        <w:t>例え</w:t>
      </w:r>
      <w:r w:rsidR="00444EB7">
        <w:rPr>
          <w:rFonts w:ascii="ＭＳ 明朝" w:hAnsi="ＭＳ 明朝" w:hint="eastAsia"/>
          <w:sz w:val="22"/>
          <w:szCs w:val="22"/>
        </w:rPr>
        <w:t>として挙げたり，実物や絵などの資料を用意し</w:t>
      </w:r>
      <w:r w:rsidR="00155CF9">
        <w:rPr>
          <w:rFonts w:ascii="ＭＳ 明朝" w:hAnsi="ＭＳ 明朝" w:hint="eastAsia"/>
          <w:sz w:val="22"/>
          <w:szCs w:val="22"/>
        </w:rPr>
        <w:t>たりして</w:t>
      </w:r>
      <w:r w:rsidR="00444EB7">
        <w:rPr>
          <w:rFonts w:ascii="ＭＳ 明朝" w:hAnsi="ＭＳ 明朝" w:hint="eastAsia"/>
          <w:sz w:val="22"/>
          <w:szCs w:val="22"/>
        </w:rPr>
        <w:t>，</w:t>
      </w:r>
      <w:r w:rsidR="00955868">
        <w:rPr>
          <w:rFonts w:ascii="ＭＳ 明朝" w:hAnsi="ＭＳ 明朝" w:hint="eastAsia"/>
          <w:sz w:val="22"/>
          <w:szCs w:val="22"/>
        </w:rPr>
        <w:t>工夫し</w:t>
      </w:r>
      <w:r w:rsidR="009576C7">
        <w:rPr>
          <w:rFonts w:ascii="ＭＳ 明朝" w:hAnsi="ＭＳ 明朝" w:hint="eastAsia"/>
          <w:sz w:val="22"/>
          <w:szCs w:val="22"/>
        </w:rPr>
        <w:t>ていた</w:t>
      </w:r>
      <w:r w:rsidR="00155CF9">
        <w:rPr>
          <w:rFonts w:ascii="ＭＳ 明朝" w:hAnsi="ＭＳ 明朝" w:hint="eastAsia"/>
          <w:sz w:val="22"/>
          <w:szCs w:val="22"/>
        </w:rPr>
        <w:t>。</w:t>
      </w:r>
    </w:p>
    <w:p w:rsidR="00193CDD" w:rsidRDefault="007242E2" w:rsidP="003F1A71">
      <w:pPr>
        <w:tabs>
          <w:tab w:val="right" w:leader="middleDot" w:pos="8505"/>
        </w:tabs>
        <w:ind w:leftChars="201" w:left="422" w:firstLineChars="101" w:firstLine="222"/>
        <w:rPr>
          <w:rFonts w:ascii="ＭＳ 明朝" w:hAnsi="ＭＳ 明朝"/>
          <w:sz w:val="22"/>
          <w:szCs w:val="22"/>
        </w:rPr>
      </w:pPr>
      <w:r>
        <w:rPr>
          <w:rFonts w:ascii="ＭＳ 明朝" w:hAnsi="ＭＳ 明朝" w:hint="eastAsia"/>
          <w:sz w:val="22"/>
          <w:szCs w:val="22"/>
        </w:rPr>
        <w:t>また，相手の滞在日数や旅行の行程を考慮に入れて，観光地や駅・空港などで手に入りやすい</w:t>
      </w:r>
      <w:r w:rsidR="00444EB7">
        <w:rPr>
          <w:rFonts w:ascii="ＭＳ 明朝" w:hAnsi="ＭＳ 明朝" w:hint="eastAsia"/>
          <w:sz w:val="22"/>
          <w:szCs w:val="22"/>
        </w:rPr>
        <w:t>食べ物を紹介</w:t>
      </w:r>
      <w:r w:rsidR="00155CF9">
        <w:rPr>
          <w:rFonts w:ascii="ＭＳ 明朝" w:hAnsi="ＭＳ 明朝" w:hint="eastAsia"/>
          <w:sz w:val="22"/>
          <w:szCs w:val="22"/>
        </w:rPr>
        <w:t>するなど，その相手にとって役立つ情報を選択しようとしていた。</w:t>
      </w:r>
    </w:p>
    <w:p w:rsidR="00F33531" w:rsidRDefault="005166BF" w:rsidP="00AD0361">
      <w:pPr>
        <w:tabs>
          <w:tab w:val="right" w:leader="middleDot" w:pos="8505"/>
        </w:tabs>
        <w:ind w:firstLineChars="100" w:firstLine="220"/>
        <w:rPr>
          <w:rFonts w:ascii="ＭＳ 明朝" w:hAnsi="ＭＳ 明朝"/>
          <w:sz w:val="22"/>
          <w:szCs w:val="22"/>
        </w:rPr>
      </w:pPr>
      <w:r w:rsidRPr="005166BF">
        <w:rPr>
          <w:rFonts w:ascii="ＭＳ 明朝" w:hAnsi="ＭＳ 明朝" w:hint="eastAsia"/>
          <w:sz w:val="22"/>
          <w:szCs w:val="22"/>
        </w:rPr>
        <w:t>○　能力・態度の「つながり」</w:t>
      </w:r>
      <w:r w:rsidR="000B53C9">
        <w:rPr>
          <w:rFonts w:ascii="ＭＳ 明朝" w:hAnsi="ＭＳ 明朝" w:hint="eastAsia"/>
          <w:sz w:val="22"/>
          <w:szCs w:val="22"/>
        </w:rPr>
        <w:t>について</w:t>
      </w:r>
    </w:p>
    <w:p w:rsidR="00643587" w:rsidRDefault="00366D27" w:rsidP="00643587">
      <w:pPr>
        <w:tabs>
          <w:tab w:val="right" w:leader="middleDot" w:pos="8505"/>
        </w:tabs>
        <w:ind w:left="440" w:hangingChars="200" w:hanging="440"/>
        <w:jc w:val="left"/>
        <w:rPr>
          <w:rFonts w:ascii="ＭＳ 明朝" w:hAnsi="ＭＳ 明朝"/>
          <w:sz w:val="22"/>
          <w:szCs w:val="22"/>
        </w:rPr>
      </w:pPr>
      <w:r w:rsidRPr="00366D27">
        <w:rPr>
          <w:rFonts w:ascii="ＭＳ 明朝" w:hAnsi="ＭＳ 明朝" w:hint="eastAsia"/>
          <w:sz w:val="22"/>
          <w:szCs w:val="22"/>
        </w:rPr>
        <w:t xml:space="preserve">　</w:t>
      </w:r>
      <w:r w:rsidR="00546F43">
        <w:rPr>
          <w:rFonts w:ascii="ＭＳ 明朝" w:hAnsi="ＭＳ 明朝" w:hint="eastAsia"/>
          <w:sz w:val="22"/>
          <w:szCs w:val="22"/>
        </w:rPr>
        <w:t xml:space="preserve">　　</w:t>
      </w:r>
      <w:r w:rsidR="006E6233">
        <w:rPr>
          <w:rFonts w:ascii="ＭＳ 明朝" w:hAnsi="ＭＳ 明朝" w:hint="eastAsia"/>
          <w:sz w:val="22"/>
          <w:szCs w:val="22"/>
        </w:rPr>
        <w:t>生徒の多くが，絵や実物，アイコンタクトなどを用いたり，効果的な構成を意識したりして，説明を行っていた。</w:t>
      </w:r>
      <w:r w:rsidR="00546F43">
        <w:rPr>
          <w:rFonts w:ascii="ＭＳ 明朝" w:hAnsi="ＭＳ 明朝" w:hint="eastAsia"/>
          <w:sz w:val="22"/>
          <w:szCs w:val="22"/>
        </w:rPr>
        <w:t>小中</w:t>
      </w:r>
      <w:r w:rsidR="006E6233">
        <w:rPr>
          <w:rFonts w:ascii="ＭＳ 明朝" w:hAnsi="ＭＳ 明朝" w:hint="eastAsia"/>
          <w:sz w:val="22"/>
          <w:szCs w:val="22"/>
        </w:rPr>
        <w:t>高</w:t>
      </w:r>
      <w:r w:rsidR="00546F43">
        <w:rPr>
          <w:rFonts w:ascii="ＭＳ 明朝" w:hAnsi="ＭＳ 明朝" w:hint="eastAsia"/>
          <w:sz w:val="22"/>
          <w:szCs w:val="22"/>
        </w:rPr>
        <w:t>でのスピーチやプレゼンテーション活動を通して</w:t>
      </w:r>
      <w:r w:rsidR="000B53C9">
        <w:rPr>
          <w:rFonts w:ascii="ＭＳ 明朝" w:hAnsi="ＭＳ 明朝" w:hint="eastAsia"/>
          <w:sz w:val="22"/>
          <w:szCs w:val="22"/>
        </w:rPr>
        <w:t>「自分の伝えたい内容を整理し，わかりやすく伝えるための工夫をしながら自分の考えや主張を話す力」</w:t>
      </w:r>
      <w:r w:rsidR="006E6233">
        <w:rPr>
          <w:rFonts w:ascii="ＭＳ 明朝" w:hAnsi="ＭＳ 明朝" w:hint="eastAsia"/>
          <w:sz w:val="22"/>
          <w:szCs w:val="22"/>
        </w:rPr>
        <w:t>が高</w:t>
      </w:r>
      <w:r w:rsidR="00992B47">
        <w:rPr>
          <w:rFonts w:ascii="ＭＳ 明朝" w:hAnsi="ＭＳ 明朝" w:hint="eastAsia"/>
          <w:sz w:val="22"/>
          <w:szCs w:val="22"/>
        </w:rPr>
        <w:t>まり、コミュニケーションにおける積極的な態度を生んでいた。</w:t>
      </w:r>
    </w:p>
    <w:p w:rsidR="008E542F" w:rsidRDefault="008E542F" w:rsidP="003F69A5">
      <w:pPr>
        <w:tabs>
          <w:tab w:val="right" w:leader="middleDot" w:pos="8505"/>
        </w:tabs>
        <w:spacing w:beforeLines="50" w:before="180"/>
        <w:rPr>
          <w:rFonts w:ascii="ＭＳ 明朝" w:hAnsi="ＭＳ 明朝"/>
          <w:sz w:val="22"/>
          <w:szCs w:val="22"/>
        </w:rPr>
      </w:pPr>
      <w:r>
        <w:rPr>
          <w:rFonts w:ascii="ＭＳ 明朝" w:hAnsi="ＭＳ 明朝" w:hint="eastAsia"/>
          <w:sz w:val="22"/>
          <w:szCs w:val="22"/>
        </w:rPr>
        <w:t>４　成果と課題</w:t>
      </w:r>
    </w:p>
    <w:p w:rsidR="00DE1F42" w:rsidRPr="00DE1F42" w:rsidRDefault="00DE1F42" w:rsidP="00DE1F42">
      <w:pPr>
        <w:tabs>
          <w:tab w:val="right" w:leader="middleDot" w:pos="8505"/>
        </w:tabs>
        <w:ind w:leftChars="100" w:left="210"/>
        <w:rPr>
          <w:rFonts w:ascii="ＭＳ 明朝" w:hAnsi="ＭＳ 明朝"/>
          <w:sz w:val="22"/>
          <w:szCs w:val="22"/>
        </w:rPr>
      </w:pPr>
      <w:r w:rsidRPr="00DE1F42">
        <w:rPr>
          <w:rFonts w:ascii="ＭＳ 明朝" w:hAnsi="ＭＳ 明朝" w:hint="eastAsia"/>
          <w:sz w:val="22"/>
          <w:szCs w:val="22"/>
        </w:rPr>
        <w:t>○</w:t>
      </w:r>
      <w:r w:rsidR="00A71415">
        <w:rPr>
          <w:rFonts w:ascii="ＭＳ 明朝" w:hAnsi="ＭＳ 明朝" w:hint="eastAsia"/>
          <w:sz w:val="22"/>
          <w:szCs w:val="22"/>
        </w:rPr>
        <w:t xml:space="preserve">　</w:t>
      </w:r>
      <w:r w:rsidRPr="00DE1F42">
        <w:rPr>
          <w:rFonts w:ascii="ＭＳ 明朝" w:hAnsi="ＭＳ 明朝" w:hint="eastAsia"/>
          <w:sz w:val="22"/>
          <w:szCs w:val="22"/>
        </w:rPr>
        <w:t>外国語を使用する機会を与えて</w:t>
      </w:r>
      <w:r w:rsidR="005166BF">
        <w:rPr>
          <w:rFonts w:ascii="ＭＳ 明朝" w:hAnsi="ＭＳ 明朝" w:hint="eastAsia"/>
          <w:sz w:val="22"/>
          <w:szCs w:val="22"/>
        </w:rPr>
        <w:t>，コミュニケーション能力</w:t>
      </w:r>
      <w:r>
        <w:rPr>
          <w:rFonts w:ascii="ＭＳ 明朝" w:hAnsi="ＭＳ 明朝" w:hint="eastAsia"/>
          <w:sz w:val="22"/>
          <w:szCs w:val="22"/>
        </w:rPr>
        <w:t>が向上した</w:t>
      </w:r>
      <w:r w:rsidRPr="00DE1F42">
        <w:rPr>
          <w:rFonts w:ascii="ＭＳ 明朝" w:hAnsi="ＭＳ 明朝" w:hint="eastAsia"/>
          <w:sz w:val="22"/>
          <w:szCs w:val="22"/>
        </w:rPr>
        <w:t>。</w:t>
      </w:r>
    </w:p>
    <w:p w:rsidR="00DE1F42" w:rsidRDefault="003F1A71" w:rsidP="00DE1F42">
      <w:pPr>
        <w:tabs>
          <w:tab w:val="right" w:leader="middleDot" w:pos="8505"/>
        </w:tabs>
        <w:ind w:leftChars="100" w:left="210"/>
        <w:rPr>
          <w:rFonts w:ascii="ＭＳ 明朝" w:hAnsi="ＭＳ 明朝"/>
          <w:sz w:val="22"/>
          <w:szCs w:val="22"/>
        </w:rPr>
      </w:pPr>
      <w:r>
        <w:rPr>
          <w:rFonts w:ascii="ＭＳ 明朝" w:hAnsi="ＭＳ 明朝" w:hint="eastAsia"/>
          <w:sz w:val="22"/>
          <w:szCs w:val="22"/>
        </w:rPr>
        <w:t>○</w:t>
      </w:r>
      <w:r w:rsidR="00A71415">
        <w:rPr>
          <w:rFonts w:ascii="ＭＳ 明朝" w:hAnsi="ＭＳ 明朝" w:hint="eastAsia"/>
          <w:sz w:val="22"/>
          <w:szCs w:val="22"/>
        </w:rPr>
        <w:t xml:space="preserve">　</w:t>
      </w:r>
      <w:r>
        <w:rPr>
          <w:rFonts w:ascii="ＭＳ 明朝" w:hAnsi="ＭＳ 明朝" w:hint="eastAsia"/>
          <w:sz w:val="22"/>
          <w:szCs w:val="22"/>
        </w:rPr>
        <w:t>相手を意識させることによって，相手の国を知り，自国への理解も深まった。</w:t>
      </w:r>
    </w:p>
    <w:p w:rsidR="00A71415" w:rsidRPr="00DE1F42" w:rsidRDefault="00A71415" w:rsidP="00211130">
      <w:pPr>
        <w:tabs>
          <w:tab w:val="right" w:leader="middleDot" w:pos="8505"/>
        </w:tabs>
        <w:ind w:leftChars="100" w:left="430" w:hangingChars="100" w:hanging="220"/>
        <w:rPr>
          <w:rFonts w:ascii="ＭＳ 明朝" w:hAnsi="ＭＳ 明朝"/>
          <w:sz w:val="22"/>
          <w:szCs w:val="22"/>
        </w:rPr>
      </w:pPr>
      <w:r>
        <w:rPr>
          <w:rFonts w:ascii="ＭＳ 明朝" w:hAnsi="ＭＳ 明朝" w:hint="eastAsia"/>
          <w:sz w:val="22"/>
          <w:szCs w:val="22"/>
        </w:rPr>
        <w:t xml:space="preserve">○　</w:t>
      </w:r>
      <w:r w:rsidR="00211130">
        <w:rPr>
          <w:rFonts w:ascii="ＭＳ 明朝" w:hAnsi="ＭＳ 明朝" w:hint="eastAsia"/>
          <w:sz w:val="22"/>
          <w:szCs w:val="22"/>
        </w:rPr>
        <w:t>学校内外の人材や組織との連携を促進し，</w:t>
      </w:r>
      <w:r w:rsidR="00211130" w:rsidRPr="00211130">
        <w:rPr>
          <w:rFonts w:ascii="ＭＳ 明朝" w:hAnsi="ＭＳ 明朝" w:hint="eastAsia"/>
          <w:sz w:val="22"/>
          <w:szCs w:val="22"/>
        </w:rPr>
        <w:t>身近なところから世界とのつながりを感</w:t>
      </w:r>
      <w:r w:rsidR="00AD0361">
        <w:rPr>
          <w:rFonts w:ascii="ＭＳ 明朝" w:hAnsi="ＭＳ 明朝" w:hint="eastAsia"/>
          <w:sz w:val="22"/>
          <w:szCs w:val="22"/>
        </w:rPr>
        <w:t>じ，</w:t>
      </w:r>
      <w:r w:rsidR="00211130">
        <w:rPr>
          <w:rFonts w:ascii="ＭＳ 明朝" w:hAnsi="ＭＳ 明朝" w:hint="eastAsia"/>
          <w:sz w:val="22"/>
          <w:szCs w:val="22"/>
        </w:rPr>
        <w:t>学校における国際教育の充実・活性化を図っていくことが課題。</w:t>
      </w:r>
    </w:p>
    <w:sectPr w:rsidR="00A71415" w:rsidRPr="00DE1F42" w:rsidSect="005C30FA">
      <w:footerReference w:type="default" r:id="rId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FE5" w:rsidRDefault="00164FE5">
      <w:r>
        <w:separator/>
      </w:r>
    </w:p>
  </w:endnote>
  <w:endnote w:type="continuationSeparator" w:id="0">
    <w:p w:rsidR="00164FE5" w:rsidRDefault="0016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r...c">
    <w:altName w:val="Arial Unicode MS"/>
    <w:panose1 w:val="00000000000000000000"/>
    <w:charset w:val="80"/>
    <w:family w:val="moder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0FA" w:rsidRPr="00870E70" w:rsidRDefault="005C30FA" w:rsidP="00870E70">
    <w:pPr>
      <w:pStyle w:val="a6"/>
      <w:jc w:val="center"/>
      <w:rPr>
        <w:rFonts w:ascii="ＭＳ 明朝" w:hAnsi="ＭＳ 明朝"/>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FE5" w:rsidRDefault="00164FE5">
      <w:r>
        <w:separator/>
      </w:r>
    </w:p>
  </w:footnote>
  <w:footnote w:type="continuationSeparator" w:id="0">
    <w:p w:rsidR="00164FE5" w:rsidRDefault="00164F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CB7"/>
    <w:rsid w:val="000153F9"/>
    <w:rsid w:val="00021ED6"/>
    <w:rsid w:val="0003225E"/>
    <w:rsid w:val="000416CE"/>
    <w:rsid w:val="00050392"/>
    <w:rsid w:val="00060A55"/>
    <w:rsid w:val="00060DE9"/>
    <w:rsid w:val="00081FB9"/>
    <w:rsid w:val="00083083"/>
    <w:rsid w:val="0008748F"/>
    <w:rsid w:val="000A494D"/>
    <w:rsid w:val="000B53C9"/>
    <w:rsid w:val="000C17FC"/>
    <w:rsid w:val="000C6DE6"/>
    <w:rsid w:val="000E7272"/>
    <w:rsid w:val="001319E6"/>
    <w:rsid w:val="00132221"/>
    <w:rsid w:val="00132D2B"/>
    <w:rsid w:val="001334C2"/>
    <w:rsid w:val="00134C8E"/>
    <w:rsid w:val="00136C7C"/>
    <w:rsid w:val="00146B8C"/>
    <w:rsid w:val="00155CF9"/>
    <w:rsid w:val="00164FE5"/>
    <w:rsid w:val="00171EC1"/>
    <w:rsid w:val="001735C3"/>
    <w:rsid w:val="00193CDD"/>
    <w:rsid w:val="00194EB1"/>
    <w:rsid w:val="001A2983"/>
    <w:rsid w:val="001A74AD"/>
    <w:rsid w:val="001A7E46"/>
    <w:rsid w:val="001B5A4C"/>
    <w:rsid w:val="001C42CA"/>
    <w:rsid w:val="001F1E59"/>
    <w:rsid w:val="00211130"/>
    <w:rsid w:val="00217410"/>
    <w:rsid w:val="0022601F"/>
    <w:rsid w:val="002363F4"/>
    <w:rsid w:val="00245408"/>
    <w:rsid w:val="00247896"/>
    <w:rsid w:val="00253177"/>
    <w:rsid w:val="00254D44"/>
    <w:rsid w:val="00255593"/>
    <w:rsid w:val="002555A2"/>
    <w:rsid w:val="00270ADA"/>
    <w:rsid w:val="00274DC3"/>
    <w:rsid w:val="00285599"/>
    <w:rsid w:val="002970CE"/>
    <w:rsid w:val="002C13A9"/>
    <w:rsid w:val="002D26A6"/>
    <w:rsid w:val="002D2EC6"/>
    <w:rsid w:val="002F48D2"/>
    <w:rsid w:val="0031630A"/>
    <w:rsid w:val="00340D0A"/>
    <w:rsid w:val="00343843"/>
    <w:rsid w:val="0035447C"/>
    <w:rsid w:val="00361CE1"/>
    <w:rsid w:val="00366D27"/>
    <w:rsid w:val="00391FAB"/>
    <w:rsid w:val="0039361F"/>
    <w:rsid w:val="003954E8"/>
    <w:rsid w:val="003B1C26"/>
    <w:rsid w:val="003C0A52"/>
    <w:rsid w:val="003D2BE7"/>
    <w:rsid w:val="003E573B"/>
    <w:rsid w:val="003E7EBD"/>
    <w:rsid w:val="003F1A71"/>
    <w:rsid w:val="003F5578"/>
    <w:rsid w:val="003F69A5"/>
    <w:rsid w:val="00403825"/>
    <w:rsid w:val="00442A26"/>
    <w:rsid w:val="00444EB7"/>
    <w:rsid w:val="00461679"/>
    <w:rsid w:val="00466576"/>
    <w:rsid w:val="0047639C"/>
    <w:rsid w:val="004A62D7"/>
    <w:rsid w:val="004A6945"/>
    <w:rsid w:val="004B6E96"/>
    <w:rsid w:val="004E3C7F"/>
    <w:rsid w:val="004E5DC5"/>
    <w:rsid w:val="0051180C"/>
    <w:rsid w:val="005166BF"/>
    <w:rsid w:val="00526F5D"/>
    <w:rsid w:val="00546F43"/>
    <w:rsid w:val="00557F5D"/>
    <w:rsid w:val="00563B60"/>
    <w:rsid w:val="00567A44"/>
    <w:rsid w:val="005A1128"/>
    <w:rsid w:val="005B2F44"/>
    <w:rsid w:val="005B2FEE"/>
    <w:rsid w:val="005C30FA"/>
    <w:rsid w:val="005E17A5"/>
    <w:rsid w:val="005F2E25"/>
    <w:rsid w:val="005F618D"/>
    <w:rsid w:val="006000F4"/>
    <w:rsid w:val="006263C6"/>
    <w:rsid w:val="006315E7"/>
    <w:rsid w:val="00633016"/>
    <w:rsid w:val="00643587"/>
    <w:rsid w:val="00645054"/>
    <w:rsid w:val="006568B8"/>
    <w:rsid w:val="006602A8"/>
    <w:rsid w:val="0067138A"/>
    <w:rsid w:val="00676301"/>
    <w:rsid w:val="00676AAE"/>
    <w:rsid w:val="00681890"/>
    <w:rsid w:val="006909D3"/>
    <w:rsid w:val="006A73E9"/>
    <w:rsid w:val="006B0ADD"/>
    <w:rsid w:val="006D0EA1"/>
    <w:rsid w:val="006E6233"/>
    <w:rsid w:val="00701ADE"/>
    <w:rsid w:val="00713932"/>
    <w:rsid w:val="00717EF8"/>
    <w:rsid w:val="007242E2"/>
    <w:rsid w:val="00724E5E"/>
    <w:rsid w:val="007343EA"/>
    <w:rsid w:val="00741E5C"/>
    <w:rsid w:val="007446BF"/>
    <w:rsid w:val="00744D73"/>
    <w:rsid w:val="00756F22"/>
    <w:rsid w:val="00773CD5"/>
    <w:rsid w:val="007743AB"/>
    <w:rsid w:val="00786178"/>
    <w:rsid w:val="00794004"/>
    <w:rsid w:val="007A3071"/>
    <w:rsid w:val="007A33C3"/>
    <w:rsid w:val="007B0015"/>
    <w:rsid w:val="007F058E"/>
    <w:rsid w:val="00822BC3"/>
    <w:rsid w:val="008243CF"/>
    <w:rsid w:val="00846F4F"/>
    <w:rsid w:val="00851055"/>
    <w:rsid w:val="00870E70"/>
    <w:rsid w:val="00874F9B"/>
    <w:rsid w:val="008806EE"/>
    <w:rsid w:val="008A1643"/>
    <w:rsid w:val="008B5023"/>
    <w:rsid w:val="008D2847"/>
    <w:rsid w:val="008D290C"/>
    <w:rsid w:val="008D44A4"/>
    <w:rsid w:val="008E40BF"/>
    <w:rsid w:val="008E542F"/>
    <w:rsid w:val="009070A8"/>
    <w:rsid w:val="00910423"/>
    <w:rsid w:val="00915F1F"/>
    <w:rsid w:val="00917B2B"/>
    <w:rsid w:val="00927273"/>
    <w:rsid w:val="00934F03"/>
    <w:rsid w:val="00954638"/>
    <w:rsid w:val="00955868"/>
    <w:rsid w:val="0095743F"/>
    <w:rsid w:val="009576C7"/>
    <w:rsid w:val="00961E1A"/>
    <w:rsid w:val="00962113"/>
    <w:rsid w:val="00976173"/>
    <w:rsid w:val="009833C6"/>
    <w:rsid w:val="00992B47"/>
    <w:rsid w:val="009A42A6"/>
    <w:rsid w:val="009A4518"/>
    <w:rsid w:val="009D4D71"/>
    <w:rsid w:val="009F0975"/>
    <w:rsid w:val="009F176C"/>
    <w:rsid w:val="00A14E42"/>
    <w:rsid w:val="00A17429"/>
    <w:rsid w:val="00A468A8"/>
    <w:rsid w:val="00A54590"/>
    <w:rsid w:val="00A6503E"/>
    <w:rsid w:val="00A71130"/>
    <w:rsid w:val="00A71415"/>
    <w:rsid w:val="00A71C64"/>
    <w:rsid w:val="00A81096"/>
    <w:rsid w:val="00A81E14"/>
    <w:rsid w:val="00A97EF3"/>
    <w:rsid w:val="00AA083D"/>
    <w:rsid w:val="00AA14DD"/>
    <w:rsid w:val="00AA3171"/>
    <w:rsid w:val="00AB334A"/>
    <w:rsid w:val="00AC579C"/>
    <w:rsid w:val="00AD0361"/>
    <w:rsid w:val="00AE35C1"/>
    <w:rsid w:val="00AF4699"/>
    <w:rsid w:val="00B03CD3"/>
    <w:rsid w:val="00B06749"/>
    <w:rsid w:val="00B06FAE"/>
    <w:rsid w:val="00B13AD8"/>
    <w:rsid w:val="00B315FE"/>
    <w:rsid w:val="00B3665A"/>
    <w:rsid w:val="00B43A03"/>
    <w:rsid w:val="00B5566C"/>
    <w:rsid w:val="00B57243"/>
    <w:rsid w:val="00B67647"/>
    <w:rsid w:val="00B736A2"/>
    <w:rsid w:val="00B944C7"/>
    <w:rsid w:val="00BA4ECF"/>
    <w:rsid w:val="00BB6FC6"/>
    <w:rsid w:val="00BC391B"/>
    <w:rsid w:val="00BC5611"/>
    <w:rsid w:val="00BC7471"/>
    <w:rsid w:val="00BD23E3"/>
    <w:rsid w:val="00BF7246"/>
    <w:rsid w:val="00C02CB7"/>
    <w:rsid w:val="00C0332D"/>
    <w:rsid w:val="00C04F91"/>
    <w:rsid w:val="00C05C34"/>
    <w:rsid w:val="00C076C5"/>
    <w:rsid w:val="00C103E6"/>
    <w:rsid w:val="00C204BB"/>
    <w:rsid w:val="00C2769F"/>
    <w:rsid w:val="00C27768"/>
    <w:rsid w:val="00C37174"/>
    <w:rsid w:val="00C474B5"/>
    <w:rsid w:val="00C47AE1"/>
    <w:rsid w:val="00C65E19"/>
    <w:rsid w:val="00C8673D"/>
    <w:rsid w:val="00C951C0"/>
    <w:rsid w:val="00CB2AAD"/>
    <w:rsid w:val="00CC0BE0"/>
    <w:rsid w:val="00CC4630"/>
    <w:rsid w:val="00CD0795"/>
    <w:rsid w:val="00CE435C"/>
    <w:rsid w:val="00CE6060"/>
    <w:rsid w:val="00CF1AA8"/>
    <w:rsid w:val="00CF7F05"/>
    <w:rsid w:val="00D02ECA"/>
    <w:rsid w:val="00D14B5C"/>
    <w:rsid w:val="00D16506"/>
    <w:rsid w:val="00D25F49"/>
    <w:rsid w:val="00D742BC"/>
    <w:rsid w:val="00D7603D"/>
    <w:rsid w:val="00D849DB"/>
    <w:rsid w:val="00DA2329"/>
    <w:rsid w:val="00DA4237"/>
    <w:rsid w:val="00DA60A4"/>
    <w:rsid w:val="00DB3F3A"/>
    <w:rsid w:val="00DC0AA4"/>
    <w:rsid w:val="00DD6C7D"/>
    <w:rsid w:val="00DE1F42"/>
    <w:rsid w:val="00DF0399"/>
    <w:rsid w:val="00E0162D"/>
    <w:rsid w:val="00E067D6"/>
    <w:rsid w:val="00E1168F"/>
    <w:rsid w:val="00E14449"/>
    <w:rsid w:val="00E4494F"/>
    <w:rsid w:val="00E53C38"/>
    <w:rsid w:val="00E5418D"/>
    <w:rsid w:val="00E5693A"/>
    <w:rsid w:val="00E631C3"/>
    <w:rsid w:val="00E86BFF"/>
    <w:rsid w:val="00E876D7"/>
    <w:rsid w:val="00E973E4"/>
    <w:rsid w:val="00EB620B"/>
    <w:rsid w:val="00EC0E72"/>
    <w:rsid w:val="00EC1369"/>
    <w:rsid w:val="00EC3B5A"/>
    <w:rsid w:val="00EC4B61"/>
    <w:rsid w:val="00ED3891"/>
    <w:rsid w:val="00EE6C55"/>
    <w:rsid w:val="00EF570D"/>
    <w:rsid w:val="00F12898"/>
    <w:rsid w:val="00F31FE0"/>
    <w:rsid w:val="00F33531"/>
    <w:rsid w:val="00F37DA2"/>
    <w:rsid w:val="00F47A0F"/>
    <w:rsid w:val="00F711B6"/>
    <w:rsid w:val="00F9597B"/>
    <w:rsid w:val="00FA4A66"/>
    <w:rsid w:val="00FC7206"/>
    <w:rsid w:val="00FD1930"/>
    <w:rsid w:val="00FD714A"/>
    <w:rsid w:val="00FE4A76"/>
    <w:rsid w:val="00FE4F3A"/>
    <w:rsid w:val="00FE65F0"/>
    <w:rsid w:val="00FE69A4"/>
    <w:rsid w:val="00FF46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6C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A74AD"/>
    <w:rPr>
      <w:rFonts w:ascii="Arial" w:eastAsia="ＭＳ ゴシック" w:hAnsi="Arial"/>
      <w:sz w:val="18"/>
      <w:szCs w:val="18"/>
    </w:rPr>
  </w:style>
  <w:style w:type="paragraph" w:styleId="a5">
    <w:name w:val="header"/>
    <w:basedOn w:val="a"/>
    <w:rsid w:val="006263C6"/>
    <w:pPr>
      <w:tabs>
        <w:tab w:val="center" w:pos="4252"/>
        <w:tab w:val="right" w:pos="8504"/>
      </w:tabs>
      <w:snapToGrid w:val="0"/>
    </w:pPr>
  </w:style>
  <w:style w:type="paragraph" w:styleId="a6">
    <w:name w:val="footer"/>
    <w:basedOn w:val="a"/>
    <w:rsid w:val="006263C6"/>
    <w:pPr>
      <w:tabs>
        <w:tab w:val="center" w:pos="4252"/>
        <w:tab w:val="right" w:pos="8504"/>
      </w:tabs>
      <w:snapToGrid w:val="0"/>
    </w:pPr>
  </w:style>
  <w:style w:type="character" w:styleId="a7">
    <w:name w:val="page number"/>
    <w:basedOn w:val="a0"/>
    <w:rsid w:val="006263C6"/>
  </w:style>
  <w:style w:type="paragraph" w:customStyle="1" w:styleId="Default">
    <w:name w:val="Default"/>
    <w:rsid w:val="00E5418D"/>
    <w:pPr>
      <w:widowControl w:val="0"/>
      <w:autoSpaceDE w:val="0"/>
      <w:autoSpaceDN w:val="0"/>
      <w:adjustRightInd w:val="0"/>
    </w:pPr>
    <w:rPr>
      <w:rFonts w:ascii="‡l‡r...c" w:eastAsia="‡l‡r...c" w:cs="‡l‡r...c"/>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6C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A74AD"/>
    <w:rPr>
      <w:rFonts w:ascii="Arial" w:eastAsia="ＭＳ ゴシック" w:hAnsi="Arial"/>
      <w:sz w:val="18"/>
      <w:szCs w:val="18"/>
    </w:rPr>
  </w:style>
  <w:style w:type="paragraph" w:styleId="a5">
    <w:name w:val="header"/>
    <w:basedOn w:val="a"/>
    <w:rsid w:val="006263C6"/>
    <w:pPr>
      <w:tabs>
        <w:tab w:val="center" w:pos="4252"/>
        <w:tab w:val="right" w:pos="8504"/>
      </w:tabs>
      <w:snapToGrid w:val="0"/>
    </w:pPr>
  </w:style>
  <w:style w:type="paragraph" w:styleId="a6">
    <w:name w:val="footer"/>
    <w:basedOn w:val="a"/>
    <w:rsid w:val="006263C6"/>
    <w:pPr>
      <w:tabs>
        <w:tab w:val="center" w:pos="4252"/>
        <w:tab w:val="right" w:pos="8504"/>
      </w:tabs>
      <w:snapToGrid w:val="0"/>
    </w:pPr>
  </w:style>
  <w:style w:type="character" w:styleId="a7">
    <w:name w:val="page number"/>
    <w:basedOn w:val="a0"/>
    <w:rsid w:val="006263C6"/>
  </w:style>
  <w:style w:type="paragraph" w:customStyle="1" w:styleId="Default">
    <w:name w:val="Default"/>
    <w:rsid w:val="00E5418D"/>
    <w:pPr>
      <w:widowControl w:val="0"/>
      <w:autoSpaceDE w:val="0"/>
      <w:autoSpaceDN w:val="0"/>
      <w:adjustRightInd w:val="0"/>
    </w:pPr>
    <w:rPr>
      <w:rFonts w:ascii="‡l‡r...c" w:eastAsia="‡l‡r...c" w:cs="‡l‡r...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584342">
      <w:bodyDiv w:val="1"/>
      <w:marLeft w:val="0"/>
      <w:marRight w:val="0"/>
      <w:marTop w:val="0"/>
      <w:marBottom w:val="0"/>
      <w:divBdr>
        <w:top w:val="none" w:sz="0" w:space="0" w:color="auto"/>
        <w:left w:val="none" w:sz="0" w:space="0" w:color="auto"/>
        <w:bottom w:val="none" w:sz="0" w:space="0" w:color="auto"/>
        <w:right w:val="none" w:sz="0" w:space="0" w:color="auto"/>
      </w:divBdr>
    </w:div>
    <w:div w:id="1047219878">
      <w:bodyDiv w:val="1"/>
      <w:marLeft w:val="0"/>
      <w:marRight w:val="0"/>
      <w:marTop w:val="0"/>
      <w:marBottom w:val="0"/>
      <w:divBdr>
        <w:top w:val="none" w:sz="0" w:space="0" w:color="auto"/>
        <w:left w:val="none" w:sz="0" w:space="0" w:color="auto"/>
        <w:bottom w:val="none" w:sz="0" w:space="0" w:color="auto"/>
        <w:right w:val="none" w:sz="0" w:space="0" w:color="auto"/>
      </w:divBdr>
      <w:divsChild>
        <w:div w:id="1139686015">
          <w:marLeft w:val="547"/>
          <w:marRight w:val="0"/>
          <w:marTop w:val="19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322</Words>
  <Characters>1839</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広島県教育委員会</dc:creator>
  <cp:lastModifiedBy>USER</cp:lastModifiedBy>
  <cp:revision>3</cp:revision>
  <cp:lastPrinted>2015-09-29T03:32:00Z</cp:lastPrinted>
  <dcterms:created xsi:type="dcterms:W3CDTF">2015-10-09T09:00:00Z</dcterms:created>
  <dcterms:modified xsi:type="dcterms:W3CDTF">2016-02-17T04:05:00Z</dcterms:modified>
</cp:coreProperties>
</file>